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p w:rsidR="00EB13B8" w:rsidRPr="00EB13B8" w:rsidRDefault="00F5787D" w:rsidP="00EB13B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7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object w:dxaOrig="9181" w:dyaOrig="11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2.5pt;height:680.25pt" o:ole="">
            <v:imagedata r:id="rId7" o:title=""/>
          </v:shape>
          <o:OLEObject Type="Embed" ProgID="AcroExch.Document.DC" ShapeID="_x0000_i1025" DrawAspect="Content" ObjectID="_1736077046" r:id="rId8"/>
        </w:object>
      </w:r>
      <w:bookmarkEnd w:id="0"/>
      <w:r w:rsidR="00EB13B8" w:rsidRPr="00EB1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Информационная карта образовательной программы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6"/>
        <w:gridCol w:w="4102"/>
        <w:gridCol w:w="4751"/>
      </w:tblGrid>
      <w:tr w:rsidR="00EB13B8" w:rsidRPr="00EB13B8" w:rsidTr="00EB13B8">
        <w:tc>
          <w:tcPr>
            <w:tcW w:w="546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571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5315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МБУ ДО ДДТ «Радуга талантов» Агрызского муниципального района РТ</w:t>
            </w:r>
          </w:p>
        </w:tc>
      </w:tr>
      <w:tr w:rsidR="00EB13B8" w:rsidRPr="00EB13B8" w:rsidTr="00EB13B8">
        <w:tc>
          <w:tcPr>
            <w:tcW w:w="546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571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315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Дополнительная общеобразовательная общера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звивающая программа «Баскетбол-4</w:t>
            </w: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EB13B8" w:rsidRPr="00EB13B8" w:rsidTr="00EB13B8">
        <w:tc>
          <w:tcPr>
            <w:tcW w:w="546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571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315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Физкультурно- спортивная</w:t>
            </w:r>
          </w:p>
        </w:tc>
      </w:tr>
      <w:tr w:rsidR="00EB13B8" w:rsidRPr="00EB13B8" w:rsidTr="00EB13B8">
        <w:tc>
          <w:tcPr>
            <w:tcW w:w="546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571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315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13B8" w:rsidRPr="00EB13B8" w:rsidTr="00EB13B8">
        <w:tc>
          <w:tcPr>
            <w:tcW w:w="546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571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5315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Гиззатуллин Ильнар Багданурович, педагог дополнительного образования</w:t>
            </w:r>
          </w:p>
        </w:tc>
      </w:tr>
      <w:tr w:rsidR="00EB13B8" w:rsidRPr="00EB13B8" w:rsidTr="00EB13B8">
        <w:tc>
          <w:tcPr>
            <w:tcW w:w="546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571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5315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13B8" w:rsidRPr="00EB13B8" w:rsidTr="00EB13B8">
        <w:tc>
          <w:tcPr>
            <w:tcW w:w="546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571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5315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3 года</w:t>
            </w:r>
          </w:p>
        </w:tc>
      </w:tr>
      <w:tr w:rsidR="00EB13B8" w:rsidRPr="00EB13B8" w:rsidTr="00EB13B8">
        <w:tc>
          <w:tcPr>
            <w:tcW w:w="546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571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5315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15-18</w:t>
            </w: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EB13B8" w:rsidRPr="00EB13B8" w:rsidTr="00EB13B8">
        <w:trPr>
          <w:trHeight w:val="1809"/>
        </w:trPr>
        <w:tc>
          <w:tcPr>
            <w:tcW w:w="546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71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Характеристика программы:</w:t>
            </w:r>
          </w:p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- тип программы</w:t>
            </w:r>
          </w:p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- вид программы</w:t>
            </w:r>
          </w:p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- принцип проектирования программы</w:t>
            </w:r>
          </w:p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5315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Дополнительна   общеобразовательная  программа</w:t>
            </w:r>
          </w:p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общеразвивающая</w:t>
            </w:r>
          </w:p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модульная</w:t>
            </w:r>
          </w:p>
        </w:tc>
      </w:tr>
      <w:tr w:rsidR="00EB13B8" w:rsidRPr="00EB13B8" w:rsidTr="00EB13B8">
        <w:tc>
          <w:tcPr>
            <w:tcW w:w="546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4571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315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EB1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Многолетняя подготовка юных спортсменов, профессиональное самоопределение учащихся отделения.</w:t>
            </w:r>
          </w:p>
        </w:tc>
      </w:tr>
      <w:tr w:rsidR="00EB13B8" w:rsidRPr="00EB13B8" w:rsidTr="00EB13B8">
        <w:tc>
          <w:tcPr>
            <w:tcW w:w="546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4571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315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Базовый уровень</w:t>
            </w:r>
          </w:p>
        </w:tc>
      </w:tr>
      <w:tr w:rsidR="00EB13B8" w:rsidRPr="00EB13B8" w:rsidTr="00EB13B8">
        <w:tc>
          <w:tcPr>
            <w:tcW w:w="546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571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315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Групповые и индивидуальные формы.</w:t>
            </w:r>
          </w:p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Методы- фронтальный, групповой, поточный</w:t>
            </w:r>
          </w:p>
        </w:tc>
      </w:tr>
      <w:tr w:rsidR="00EB13B8" w:rsidRPr="00EB13B8" w:rsidTr="00EB13B8">
        <w:tc>
          <w:tcPr>
            <w:tcW w:w="546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571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315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B13B8">
              <w:rPr>
                <w:rFonts w:ascii="Times New Roman" w:eastAsia="Calibri" w:hAnsi="Times New Roman" w:cs="Times New Roman"/>
                <w:i/>
                <w:lang w:eastAsia="ru-RU"/>
              </w:rPr>
              <w:t xml:space="preserve">   </w:t>
            </w:r>
            <w:r w:rsidRPr="00EB13B8">
              <w:rPr>
                <w:rFonts w:ascii="Times New Roman" w:eastAsia="Calibri" w:hAnsi="Times New Roman" w:cs="Times New Roman"/>
                <w:lang w:eastAsia="ru-RU"/>
              </w:rPr>
              <w:t xml:space="preserve"> - мониторинг на начало и на окончание первого года обучения;</w:t>
            </w:r>
          </w:p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B13B8">
              <w:rPr>
                <w:rFonts w:ascii="Times New Roman" w:eastAsia="Calibri" w:hAnsi="Times New Roman" w:cs="Times New Roman"/>
                <w:lang w:eastAsia="ru-RU"/>
              </w:rPr>
              <w:t xml:space="preserve">    - тестирование на знание теоретического материала;</w:t>
            </w:r>
          </w:p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B13B8">
              <w:rPr>
                <w:rFonts w:ascii="Times New Roman" w:eastAsia="Calibri" w:hAnsi="Times New Roman" w:cs="Times New Roman"/>
                <w:lang w:eastAsia="ru-RU"/>
              </w:rPr>
              <w:t>- тестирование на умение выполнять пройденные технические приёмы</w:t>
            </w:r>
          </w:p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i/>
                <w:lang w:eastAsia="ru-RU"/>
              </w:rPr>
            </w:pPr>
            <w:r w:rsidRPr="00EB13B8">
              <w:rPr>
                <w:rFonts w:ascii="Times New Roman" w:eastAsia="Calibri" w:hAnsi="Times New Roman" w:cs="Times New Roman"/>
                <w:lang w:eastAsia="ru-RU"/>
              </w:rPr>
              <w:t xml:space="preserve">    - сдача контрольных нормативов по ОФП.</w:t>
            </w:r>
          </w:p>
        </w:tc>
      </w:tr>
      <w:tr w:rsidR="00EB13B8" w:rsidRPr="00EB13B8" w:rsidTr="00EB13B8">
        <w:trPr>
          <w:trHeight w:val="4670"/>
        </w:trPr>
        <w:tc>
          <w:tcPr>
            <w:tcW w:w="546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571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315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B13B8">
              <w:rPr>
                <w:rFonts w:ascii="Times New Roman" w:eastAsia="Calibri" w:hAnsi="Times New Roman" w:cs="Times New Roman"/>
                <w:lang w:eastAsia="ru-RU"/>
              </w:rPr>
              <w:t xml:space="preserve">   - достижение высокого уровня физического развития и физической подготовленности у учащихся, занимающихся по данной программе;</w:t>
            </w:r>
          </w:p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B13B8">
              <w:rPr>
                <w:rFonts w:ascii="Times New Roman" w:eastAsia="Calibri" w:hAnsi="Times New Roman" w:cs="Times New Roman"/>
                <w:lang w:eastAsia="ru-RU"/>
              </w:rPr>
              <w:t xml:space="preserve">   - победы на районных и республиканских соревнованиях;</w:t>
            </w:r>
          </w:p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B13B8">
              <w:rPr>
                <w:rFonts w:ascii="Times New Roman" w:eastAsia="Calibri" w:hAnsi="Times New Roman" w:cs="Times New Roman"/>
                <w:lang w:eastAsia="ru-RU"/>
              </w:rPr>
              <w:t xml:space="preserve">  - устойчивое овладение умениями и навыками игры;</w:t>
            </w:r>
          </w:p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B13B8">
              <w:rPr>
                <w:rFonts w:ascii="Times New Roman" w:eastAsia="Calibri" w:hAnsi="Times New Roman" w:cs="Times New Roman"/>
                <w:lang w:eastAsia="ru-RU"/>
              </w:rPr>
              <w:t xml:space="preserve">   - развитие у учащихся потребности в продолжение занятий спортом как самостоятельно, так и в спортивной секции, после окончания школы;</w:t>
            </w:r>
          </w:p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B13B8">
              <w:rPr>
                <w:rFonts w:ascii="Times New Roman" w:eastAsia="Calibri" w:hAnsi="Times New Roman" w:cs="Times New Roman"/>
                <w:lang w:eastAsia="ru-RU"/>
              </w:rPr>
              <w:t xml:space="preserve">   - укрепление здоровья учащихся, повышение функционального состояния всех систем организма; </w:t>
            </w:r>
          </w:p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B13B8">
              <w:rPr>
                <w:rFonts w:ascii="Times New Roman" w:eastAsia="Calibri" w:hAnsi="Times New Roman" w:cs="Times New Roman"/>
                <w:lang w:eastAsia="ru-RU"/>
              </w:rPr>
              <w:t xml:space="preserve">   - умение контролировать психическое состояние.</w:t>
            </w:r>
          </w:p>
        </w:tc>
      </w:tr>
      <w:tr w:rsidR="00EB13B8" w:rsidRPr="00EB13B8" w:rsidTr="00EB13B8">
        <w:tc>
          <w:tcPr>
            <w:tcW w:w="546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4571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5315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22 августа 2022 год</w:t>
            </w:r>
          </w:p>
        </w:tc>
      </w:tr>
      <w:tr w:rsidR="00EB13B8" w:rsidRPr="00EB13B8" w:rsidTr="00EB13B8">
        <w:tc>
          <w:tcPr>
            <w:tcW w:w="546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4571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5315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Кощеева Анна Николаевна, методист Исламова Рузана Радиковна</w:t>
            </w:r>
          </w:p>
        </w:tc>
      </w:tr>
    </w:tbl>
    <w:p w:rsidR="00EB13B8" w:rsidRPr="00EB13B8" w:rsidRDefault="00EB13B8" w:rsidP="00EB13B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EB13B8" w:rsidRPr="00EB13B8" w:rsidRDefault="00EB13B8" w:rsidP="00EB13B8">
      <w:pPr>
        <w:spacing w:after="200" w:line="276" w:lineRule="auto"/>
        <w:jc w:val="center"/>
        <w:rPr>
          <w:rFonts w:ascii="Calibri" w:eastAsia="Times New Roman" w:hAnsi="Calibri" w:cs="Times New Roman"/>
          <w:b/>
          <w:lang w:eastAsia="ru-RU"/>
        </w:rPr>
      </w:pP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  <w:lang w:eastAsia="ru-RU"/>
        </w:rPr>
      </w:pP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  <w:lang w:eastAsia="ru-RU"/>
        </w:rPr>
      </w:pP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  <w:lang w:eastAsia="ru-RU"/>
        </w:rPr>
      </w:pP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  <w:lang w:eastAsia="ru-RU"/>
        </w:rPr>
      </w:pP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  <w:lang w:eastAsia="ru-RU"/>
        </w:rPr>
      </w:pP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  <w:lang w:eastAsia="ru-RU"/>
        </w:rPr>
      </w:pP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  <w:lang w:eastAsia="ru-RU"/>
        </w:rPr>
      </w:pP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  <w:lang w:eastAsia="ru-RU"/>
        </w:rPr>
      </w:pP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  <w:lang w:eastAsia="ru-RU"/>
        </w:rPr>
      </w:pP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  <w:lang w:eastAsia="ru-RU"/>
        </w:rPr>
      </w:pP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  <w:lang w:eastAsia="ru-RU"/>
        </w:rPr>
      </w:pPr>
    </w:p>
    <w:p w:rsidR="00EB13B8" w:rsidRPr="00EB13B8" w:rsidRDefault="00EB13B8" w:rsidP="00EB13B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Оглавление</w:t>
      </w:r>
    </w:p>
    <w:p w:rsidR="00EB13B8" w:rsidRPr="00EB13B8" w:rsidRDefault="00EB13B8" w:rsidP="00EB13B8">
      <w:p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13B8" w:rsidRPr="00EB13B8" w:rsidRDefault="00EB13B8" w:rsidP="00EB13B8">
      <w:pPr>
        <w:numPr>
          <w:ilvl w:val="0"/>
          <w:numId w:val="4"/>
        </w:num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Пояснительная записка                                                                                                     5</w:t>
      </w:r>
    </w:p>
    <w:p w:rsidR="00EB13B8" w:rsidRPr="00EB13B8" w:rsidRDefault="00EB13B8" w:rsidP="00EB13B8">
      <w:pPr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13B8">
        <w:rPr>
          <w:rFonts w:ascii="Times New Roman" w:eastAsia="Times New Roman" w:hAnsi="Times New Roman" w:cs="Times New Roman"/>
          <w:sz w:val="24"/>
          <w:szCs w:val="24"/>
        </w:rPr>
        <w:t>Учебный (тематический) план дополнительной общеобразовательной программы 9</w:t>
      </w:r>
    </w:p>
    <w:p w:rsidR="00EB13B8" w:rsidRPr="00EB13B8" w:rsidRDefault="00EB13B8" w:rsidP="00EB13B8">
      <w:pPr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13B8">
        <w:rPr>
          <w:rFonts w:ascii="Times New Roman" w:eastAsia="Times New Roman" w:hAnsi="Times New Roman" w:cs="Times New Roman"/>
          <w:sz w:val="24"/>
          <w:szCs w:val="24"/>
        </w:rPr>
        <w:t>Содержание программы                                                                                                   10</w:t>
      </w:r>
    </w:p>
    <w:p w:rsidR="00EB13B8" w:rsidRPr="00EB13B8" w:rsidRDefault="00EB13B8" w:rsidP="00EB13B8">
      <w:pPr>
        <w:numPr>
          <w:ilvl w:val="0"/>
          <w:numId w:val="4"/>
        </w:num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Организационно-педагогические условия реализации программы                             15</w:t>
      </w:r>
    </w:p>
    <w:p w:rsidR="00EB13B8" w:rsidRPr="00EB13B8" w:rsidRDefault="00EB13B8" w:rsidP="00EB13B8">
      <w:pPr>
        <w:numPr>
          <w:ilvl w:val="0"/>
          <w:numId w:val="4"/>
        </w:num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аттестации/ контроля                                                                                           17</w:t>
      </w:r>
    </w:p>
    <w:p w:rsidR="00EB13B8" w:rsidRPr="00EB13B8" w:rsidRDefault="00EB13B8" w:rsidP="00EB13B8">
      <w:pPr>
        <w:numPr>
          <w:ilvl w:val="0"/>
          <w:numId w:val="4"/>
        </w:num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литературы                                                                                                           18</w:t>
      </w:r>
    </w:p>
    <w:p w:rsidR="00EB13B8" w:rsidRPr="00EB13B8" w:rsidRDefault="00EB13B8" w:rsidP="00EB13B8">
      <w:pPr>
        <w:numPr>
          <w:ilvl w:val="0"/>
          <w:numId w:val="4"/>
        </w:num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                                                                                                                       18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EB13B8" w:rsidRPr="00EB13B8" w:rsidRDefault="00EB13B8" w:rsidP="00EB13B8">
      <w:pPr>
        <w:tabs>
          <w:tab w:val="left" w:pos="5505"/>
        </w:tabs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Пояснительная записка</w:t>
      </w:r>
    </w:p>
    <w:p w:rsidR="00EB13B8" w:rsidRPr="00EB13B8" w:rsidRDefault="00EB13B8" w:rsidP="00EB13B8">
      <w:pPr>
        <w:tabs>
          <w:tab w:val="left" w:pos="5505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Дополнительная общеобразовательная общеразвивающая программа по дополнительному образованию имеет </w:t>
      </w:r>
      <w:r w:rsidRPr="00EB1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физкультурно-спортивную</w:t>
      </w: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1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направленность </w:t>
      </w: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предназначена для углубленного изучения раздела «Баскетбол».</w:t>
      </w:r>
    </w:p>
    <w:p w:rsidR="00EB13B8" w:rsidRPr="00EB13B8" w:rsidRDefault="00EB13B8" w:rsidP="00EB13B8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1.1 Нормативно-правовая основа </w:t>
      </w:r>
    </w:p>
    <w:p w:rsidR="00EB13B8" w:rsidRPr="00EB13B8" w:rsidRDefault="00EB13B8" w:rsidP="00EB13B8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деятельности образовательной организации</w:t>
      </w:r>
    </w:p>
    <w:p w:rsidR="00EB13B8" w:rsidRPr="00EB13B8" w:rsidRDefault="00EB13B8" w:rsidP="00EB13B8">
      <w:pPr>
        <w:shd w:val="clear" w:color="auto" w:fill="FFFFFF"/>
        <w:spacing w:before="5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Дополнительная общеобразовательная общеразвивающая программа физкультурно- спортивной направленности «Баскетбол» разработана на основании следующих нормативных документов:</w:t>
      </w:r>
    </w:p>
    <w:p w:rsidR="00EB13B8" w:rsidRPr="00EB13B8" w:rsidRDefault="00EB13B8" w:rsidP="00EB13B8">
      <w:pPr>
        <w:widowControl w:val="0"/>
        <w:numPr>
          <w:ilvl w:val="0"/>
          <w:numId w:val="6"/>
        </w:numPr>
        <w:shd w:val="clear" w:color="auto" w:fill="FFFFFF"/>
        <w:tabs>
          <w:tab w:val="left" w:pos="350"/>
        </w:tabs>
        <w:suppressAutoHyphens/>
        <w:autoSpaceDE w:val="0"/>
        <w:spacing w:before="1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Конституция РФ;</w:t>
      </w:r>
    </w:p>
    <w:p w:rsidR="00EB13B8" w:rsidRPr="00EB13B8" w:rsidRDefault="00EB13B8" w:rsidP="00EB13B8">
      <w:pPr>
        <w:widowControl w:val="0"/>
        <w:numPr>
          <w:ilvl w:val="0"/>
          <w:numId w:val="6"/>
        </w:numPr>
        <w:shd w:val="clear" w:color="auto" w:fill="FFFFFF"/>
        <w:tabs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Конвенция ООН о правах ребенка;</w:t>
      </w:r>
    </w:p>
    <w:p w:rsidR="00EB13B8" w:rsidRPr="00EB13B8" w:rsidRDefault="00EB13B8" w:rsidP="00EB13B8">
      <w:pPr>
        <w:widowControl w:val="0"/>
        <w:numPr>
          <w:ilvl w:val="0"/>
          <w:numId w:val="6"/>
        </w:numPr>
        <w:shd w:val="clear" w:color="auto" w:fill="FFFFFF"/>
        <w:tabs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Федеральный закон об образовании в Российской Федерации от 29.12.2012 №273-ФЗ </w:t>
      </w:r>
    </w:p>
    <w:p w:rsidR="00EB13B8" w:rsidRPr="00EB13B8" w:rsidRDefault="00EB13B8" w:rsidP="00EB13B8">
      <w:pPr>
        <w:widowControl w:val="0"/>
        <w:numPr>
          <w:ilvl w:val="0"/>
          <w:numId w:val="6"/>
        </w:numPr>
        <w:shd w:val="clear" w:color="auto" w:fill="FFFFFF"/>
        <w:tabs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Концепция развития дополнительного образования детей от 31.03.2022 №678-р</w:t>
      </w:r>
    </w:p>
    <w:p w:rsidR="00EB13B8" w:rsidRPr="00EB13B8" w:rsidRDefault="00EB13B8" w:rsidP="00EB13B8">
      <w:pPr>
        <w:widowControl w:val="0"/>
        <w:numPr>
          <w:ilvl w:val="0"/>
          <w:numId w:val="6"/>
        </w:numPr>
        <w:shd w:val="clear" w:color="auto" w:fill="FFFFFF"/>
        <w:tabs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:rsidR="00EB13B8" w:rsidRPr="00EB13B8" w:rsidRDefault="00EB13B8" w:rsidP="00EB13B8">
      <w:pPr>
        <w:widowControl w:val="0"/>
        <w:numPr>
          <w:ilvl w:val="0"/>
          <w:numId w:val="6"/>
        </w:numPr>
        <w:shd w:val="clear" w:color="auto" w:fill="FFFFFF"/>
        <w:tabs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 Министерства Просвещения России от 03.09.2019 №467 «Об утверждении Целевой модели развития региональных систем дополнительного образования детей» </w:t>
      </w:r>
    </w:p>
    <w:p w:rsidR="00EB13B8" w:rsidRPr="00EB13B8" w:rsidRDefault="00EB13B8" w:rsidP="00EB13B8">
      <w:pPr>
        <w:widowControl w:val="0"/>
        <w:numPr>
          <w:ilvl w:val="0"/>
          <w:numId w:val="6"/>
        </w:numPr>
        <w:shd w:val="clear" w:color="auto" w:fill="FFFFFF"/>
        <w:tabs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 Министерства просвещения Российской Федерации от 09.11.2018 №196 «Об утверждении Порядка организации и осуществления образовательной деятельности по дополнительным общеобразовательным программам» (с изменениями и дополнениями от 30.09.2020 года)</w:t>
      </w:r>
    </w:p>
    <w:p w:rsidR="00EB13B8" w:rsidRPr="00EB13B8" w:rsidRDefault="00280717" w:rsidP="00EB13B8">
      <w:pPr>
        <w:widowControl w:val="0"/>
        <w:numPr>
          <w:ilvl w:val="0"/>
          <w:numId w:val="6"/>
        </w:numPr>
        <w:shd w:val="clear" w:color="auto" w:fill="FFFFFF"/>
        <w:tabs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="00EB13B8" w:rsidRPr="00EB13B8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Приказ Минпросвещения РФ от 5.09.2019 N 470 “О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9.11.2018 N 196”</w:t>
        </w:r>
      </w:hyperlink>
    </w:p>
    <w:p w:rsidR="00EB13B8" w:rsidRPr="00EB13B8" w:rsidRDefault="00EB13B8" w:rsidP="00EB13B8">
      <w:pPr>
        <w:widowControl w:val="0"/>
        <w:numPr>
          <w:ilvl w:val="0"/>
          <w:numId w:val="6"/>
        </w:numPr>
        <w:shd w:val="clear" w:color="auto" w:fill="FFFFFF"/>
        <w:tabs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Целевая модель развития региональных систем дополнительного образования детей</w:t>
      </w:r>
    </w:p>
    <w:p w:rsidR="00EB13B8" w:rsidRPr="00EB13B8" w:rsidRDefault="00EB13B8" w:rsidP="00EB13B8">
      <w:pPr>
        <w:widowControl w:val="0"/>
        <w:numPr>
          <w:ilvl w:val="0"/>
          <w:numId w:val="6"/>
        </w:numPr>
        <w:shd w:val="clear" w:color="auto" w:fill="FFFFFF"/>
        <w:tabs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образования и науки Российской Федерации от 23 августа 2017 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</w:p>
    <w:p w:rsidR="00EB13B8" w:rsidRPr="00EB13B8" w:rsidRDefault="00EB13B8" w:rsidP="00EB13B8">
      <w:pPr>
        <w:widowControl w:val="0"/>
        <w:numPr>
          <w:ilvl w:val="0"/>
          <w:numId w:val="6"/>
        </w:numPr>
        <w:shd w:val="clear" w:color="auto" w:fill="FFFFFF"/>
        <w:tabs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</w:t>
      </w:r>
    </w:p>
    <w:p w:rsidR="00EB13B8" w:rsidRPr="00EB13B8" w:rsidRDefault="00EB13B8" w:rsidP="00EB13B8">
      <w:pPr>
        <w:widowControl w:val="0"/>
        <w:numPr>
          <w:ilvl w:val="0"/>
          <w:numId w:val="6"/>
        </w:numPr>
        <w:shd w:val="clear" w:color="auto" w:fill="FFFFFF"/>
        <w:tabs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 «Об основных гарантиях прав ребенка в Российской Федерации»; </w:t>
      </w:r>
    </w:p>
    <w:p w:rsidR="00EB13B8" w:rsidRPr="00EB13B8" w:rsidRDefault="00EB13B8" w:rsidP="00EB13B8">
      <w:pPr>
        <w:widowControl w:val="0"/>
        <w:numPr>
          <w:ilvl w:val="0"/>
          <w:numId w:val="6"/>
        </w:numPr>
        <w:shd w:val="clear" w:color="auto" w:fill="FFFFFF"/>
        <w:tabs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Национальная доктрина образования в Российской Федерации на период до 2025 года;  </w:t>
      </w:r>
    </w:p>
    <w:p w:rsidR="00EB13B8" w:rsidRPr="00EB13B8" w:rsidRDefault="00EB13B8" w:rsidP="00EB13B8">
      <w:pPr>
        <w:widowControl w:val="0"/>
        <w:numPr>
          <w:ilvl w:val="0"/>
          <w:numId w:val="6"/>
        </w:numPr>
        <w:shd w:val="clear" w:color="auto" w:fill="FFFFFF"/>
        <w:tabs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Национальная образовательная инициатива «Наша новая школа»; </w:t>
      </w:r>
    </w:p>
    <w:p w:rsidR="00EB13B8" w:rsidRPr="00EB13B8" w:rsidRDefault="00EB13B8" w:rsidP="00EB13B8">
      <w:pPr>
        <w:widowControl w:val="0"/>
        <w:numPr>
          <w:ilvl w:val="0"/>
          <w:numId w:val="6"/>
        </w:numPr>
        <w:shd w:val="clear" w:color="auto" w:fill="FFFFFF"/>
        <w:tabs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 Президента РФ «Об основных направлениях молодежной политики»;</w:t>
      </w:r>
    </w:p>
    <w:p w:rsidR="00EB13B8" w:rsidRPr="00EB13B8" w:rsidRDefault="00EB13B8" w:rsidP="00EB13B8">
      <w:pPr>
        <w:widowControl w:val="0"/>
        <w:numPr>
          <w:ilvl w:val="0"/>
          <w:numId w:val="6"/>
        </w:numPr>
        <w:shd w:val="clear" w:color="auto" w:fill="FFFFFF"/>
        <w:tabs>
          <w:tab w:val="left" w:pos="350"/>
        </w:tabs>
        <w:suppressAutoHyphens/>
        <w:autoSpaceDE w:val="0"/>
        <w:spacing w:before="19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 Министерства образования Российской Федерации от 18.06.2003г. № 28-02-484/16 «Требования к содержанию и оформлению образовательных программ дополнительного образования детей»;</w:t>
      </w:r>
    </w:p>
    <w:p w:rsidR="00EB13B8" w:rsidRPr="00EB13B8" w:rsidRDefault="00EB13B8" w:rsidP="00EB13B8">
      <w:pPr>
        <w:widowControl w:val="0"/>
        <w:numPr>
          <w:ilvl w:val="0"/>
          <w:numId w:val="6"/>
        </w:numPr>
        <w:shd w:val="clear" w:color="auto" w:fill="FFFFFF"/>
        <w:tabs>
          <w:tab w:val="left" w:pos="350"/>
        </w:tabs>
        <w:suppressAutoHyphens/>
        <w:autoSpaceDE w:val="0"/>
        <w:spacing w:before="19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рекомендации по проектированию и реализации дополнительных общеобразовательных программ (в том числе адаптированных) в новой редакции. / Сост. А.М.Зиновьев, Ю.Ю.Владимирова, Э.Г.Демина - Казань: РЦВР, 2022.- с.67.</w:t>
      </w:r>
    </w:p>
    <w:p w:rsidR="00EB13B8" w:rsidRPr="00EB13B8" w:rsidRDefault="00EB13B8" w:rsidP="00EB13B8">
      <w:pPr>
        <w:widowControl w:val="0"/>
        <w:numPr>
          <w:ilvl w:val="0"/>
          <w:numId w:val="6"/>
        </w:numPr>
        <w:shd w:val="clear" w:color="auto" w:fill="FFFFFF"/>
        <w:tabs>
          <w:tab w:val="left" w:pos="350"/>
        </w:tabs>
        <w:suppressAutoHyphens/>
        <w:autoSpaceDE w:val="0"/>
        <w:spacing w:before="19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Главного государственного санитарного врача Российской Федерации от 04.07.2014г № 41 г.Москва «Об утверждении СанПин2.4.4.3172-14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EB13B8" w:rsidRPr="00EB13B8" w:rsidRDefault="00EB13B8" w:rsidP="00EB13B8">
      <w:pPr>
        <w:widowControl w:val="0"/>
        <w:numPr>
          <w:ilvl w:val="0"/>
          <w:numId w:val="6"/>
        </w:numPr>
        <w:shd w:val="clear" w:color="auto" w:fill="FFFFFF"/>
        <w:tabs>
          <w:tab w:val="left" w:pos="350"/>
        </w:tabs>
        <w:suppressAutoHyphens/>
        <w:autoSpaceDE w:val="0"/>
        <w:spacing w:before="19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Главного государственного санитарного врача Российской Федерации от 28.01.2021г №2 г.Москва «Об утверждении СанПин1.2. 3685-21 «Гигиенические нормативы и требования к обеспечению безопасности и 9или) безвредности для человека факторов среды обитания»;</w:t>
      </w:r>
    </w:p>
    <w:p w:rsidR="00EB13B8" w:rsidRPr="00EB13B8" w:rsidRDefault="00EB13B8" w:rsidP="00EB13B8">
      <w:pPr>
        <w:widowControl w:val="0"/>
        <w:numPr>
          <w:ilvl w:val="0"/>
          <w:numId w:val="6"/>
        </w:numPr>
        <w:shd w:val="clear" w:color="auto" w:fill="FFFFFF"/>
        <w:tabs>
          <w:tab w:val="left" w:pos="350"/>
        </w:tabs>
        <w:suppressAutoHyphens/>
        <w:autoSpaceDE w:val="0"/>
        <w:spacing w:before="19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Главного государственного санитарного врача Российской Федерации от 30.06.2020 №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</w:r>
      <w:r w:rsidRPr="00EB13B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COVID</w:t>
      </w: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-19)»;</w:t>
      </w:r>
    </w:p>
    <w:p w:rsidR="00EB13B8" w:rsidRPr="00EB13B8" w:rsidRDefault="00EB13B8" w:rsidP="00EB13B8">
      <w:pPr>
        <w:widowControl w:val="0"/>
        <w:numPr>
          <w:ilvl w:val="0"/>
          <w:numId w:val="6"/>
        </w:numPr>
        <w:shd w:val="clear" w:color="auto" w:fill="FFFFFF"/>
        <w:tabs>
          <w:tab w:val="left" w:pos="350"/>
        </w:tabs>
        <w:suppressAutoHyphens/>
        <w:autoSpaceDE w:val="0"/>
        <w:spacing w:before="19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МОиН РТ от 20.03.2014 г. № 1465/14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редакции»;</w:t>
      </w:r>
    </w:p>
    <w:p w:rsidR="00EB13B8" w:rsidRPr="00EB13B8" w:rsidRDefault="00EB13B8" w:rsidP="00EB13B8">
      <w:pPr>
        <w:widowControl w:val="0"/>
        <w:numPr>
          <w:ilvl w:val="0"/>
          <w:numId w:val="6"/>
        </w:numPr>
        <w:shd w:val="clear" w:color="auto" w:fill="FFFFFF"/>
        <w:tabs>
          <w:tab w:val="left" w:pos="35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МОиН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</w:t>
      </w:r>
    </w:p>
    <w:p w:rsidR="00EB13B8" w:rsidRPr="00EB13B8" w:rsidRDefault="00EB13B8" w:rsidP="00EB13B8">
      <w:pPr>
        <w:widowControl w:val="0"/>
        <w:numPr>
          <w:ilvl w:val="0"/>
          <w:numId w:val="6"/>
        </w:numPr>
        <w:shd w:val="clear" w:color="auto" w:fill="FFFFFF"/>
        <w:tabs>
          <w:tab w:val="left" w:pos="35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 МБУ ДО ДДТ «Радуга талантов»;</w:t>
      </w:r>
    </w:p>
    <w:p w:rsidR="00EB13B8" w:rsidRPr="00EB13B8" w:rsidRDefault="00EB13B8" w:rsidP="00EB13B8">
      <w:pPr>
        <w:widowControl w:val="0"/>
        <w:numPr>
          <w:ilvl w:val="0"/>
          <w:numId w:val="6"/>
        </w:numPr>
        <w:shd w:val="clear" w:color="auto" w:fill="FFFFFF"/>
        <w:tabs>
          <w:tab w:val="left" w:pos="35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</w:p>
    <w:p w:rsidR="00EB13B8" w:rsidRPr="00EB13B8" w:rsidRDefault="00EB13B8" w:rsidP="00EB13B8">
      <w:pPr>
        <w:widowControl w:val="0"/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>1.2 Актуальность программы:</w:t>
      </w:r>
    </w:p>
    <w:p w:rsidR="00EB13B8" w:rsidRPr="00EB13B8" w:rsidRDefault="00EB13B8" w:rsidP="00EB13B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Заключается в том, что занятия по ней, позволят учащимся восполнить недостаток навыков и овладеть необходимыми приёмами игры во внеурочное время, так как количество учебных часов отведённых на изучение раздела «баскетбол» в школьной программе недостаточно для качественного овладения игровыми навыками и в особенности тактическими приёмами. Программа актуальна на сегодняшний день, так как её реализация восполняет недостаток двигательной активности, имеющийся у детей, в связи с высокой учебной нагрузкой, имеет оздоровительный эффект, а также благотворно воздействует на все системы детского организма.</w:t>
      </w:r>
    </w:p>
    <w:p w:rsidR="00EB13B8" w:rsidRPr="00EB13B8" w:rsidRDefault="00EB13B8" w:rsidP="00EB13B8">
      <w:pPr>
        <w:tabs>
          <w:tab w:val="left" w:pos="550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Новизна программы </w:t>
      </w: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заключается в том, что в ней предусмотрено уделить большее количество учебных часов на разучивание и совершенствование тактических приёмов, что позволит учащимся идти в ногу со временем и повысить уровень соревновательной деятельности в баскетболе. Реализация программы предусматривает также психологическую подготовку, которой в других программах уделено незаслуженно мало внимания. Кроме </w:t>
      </w:r>
    </w:p>
    <w:p w:rsidR="00EB13B8" w:rsidRPr="00EB13B8" w:rsidRDefault="00EB13B8" w:rsidP="00EB13B8">
      <w:pPr>
        <w:tabs>
          <w:tab w:val="left" w:pos="550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этого, по ходу реализации программы предполагается использование ИКТ для мониторинга текущих результатов, тестирования для перехода на следующий этап обучения, поиска информации в Интернет, просмотра учебных программ, видеоматериала и т. д. 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>Основной целью</w:t>
      </w: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данной программы является многолетняя подготовка юных спортсменов, профессиональное самоопределение учащихся отделения.</w:t>
      </w:r>
    </w:p>
    <w:p w:rsidR="00EB13B8" w:rsidRPr="00EB13B8" w:rsidRDefault="00EB13B8" w:rsidP="00EB13B8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1.3. Цели и задачи программы: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>Основной целью</w:t>
      </w: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данной программы является многолетняя подготовка юных спортсменов, профессиональное самоопределение учащихся отделения.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>Основные задачи:</w:t>
      </w:r>
    </w:p>
    <w:p w:rsidR="00EB13B8" w:rsidRPr="00EB13B8" w:rsidRDefault="00EB13B8" w:rsidP="00EB13B8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Укрепление здоровья, гармоничное физическое развитие юных спортсменов.</w:t>
      </w:r>
    </w:p>
    <w:p w:rsidR="00EB13B8" w:rsidRPr="00EB13B8" w:rsidRDefault="00EB13B8" w:rsidP="00EB13B8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Подготовка инструкторов-общественников и судей по баскетболу.</w:t>
      </w:r>
    </w:p>
    <w:p w:rsidR="00EB13B8" w:rsidRPr="00EB13B8" w:rsidRDefault="00EB13B8" w:rsidP="00EB13B8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Приобретение теоретических знаний по спортивной трениров</w:t>
      </w: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ке, основам биомеханики, физиологии, лечебной физической культу</w:t>
      </w: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ре, психологии спорта.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Важным условием выполнения поставленных задач является сис</w:t>
      </w: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тематическое проведение практических и теоретических занятий, конт</w:t>
      </w: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рольных упражнений, восстановительных мероприятий, регулярное участие в соревнованиях.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>Образовательная программа рассчитана на 3 год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>а</w:t>
      </w:r>
      <w:r w:rsidRPr="00EB1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 xml:space="preserve"> обу</w:t>
      </w:r>
      <w:r w:rsidRPr="00EB1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softHyphen/>
        <w:t>чения: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объем учебного времени соста</w:t>
      </w:r>
      <w:r w:rsidR="00EA418F">
        <w:rPr>
          <w:rFonts w:ascii="Times New Roman" w:eastAsia="Times New Roman" w:hAnsi="Times New Roman" w:cs="Times New Roman"/>
          <w:sz w:val="24"/>
          <w:szCs w:val="24"/>
          <w:lang w:eastAsia="ru-RU"/>
        </w:rPr>
        <w:t>вляет в 2022-23 учебном году-132</w:t>
      </w: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 (2 раза в неделю по 2 академических часа), в 2023-24, 2024-25 учебных годах- 216 часов (3 раза по 2 академических часа). Академический час – 40 минут. </w:t>
      </w:r>
    </w:p>
    <w:p w:rsidR="00EB13B8" w:rsidRPr="00EB13B8" w:rsidRDefault="00EB13B8" w:rsidP="00EB13B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1.4. Формы и методы работы:</w:t>
      </w:r>
    </w:p>
    <w:p w:rsidR="00EB13B8" w:rsidRPr="00EB13B8" w:rsidRDefault="00EB13B8" w:rsidP="00EB13B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в рамках программы проводятся, в форме тренировок, лекций, экскурсий, просмотра видеоматериала, соревнований, товарищеских встреч, сдачи контрольных нормативов, мониторинга, контрольного тестирования, самостоятельных подготовок, индивидуальных занятий.</w:t>
      </w:r>
    </w:p>
    <w:p w:rsidR="00EB13B8" w:rsidRPr="00EB13B8" w:rsidRDefault="00EB13B8" w:rsidP="00EB13B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1.5. Планируемые результаты освоения программы</w:t>
      </w: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</w:t>
      </w:r>
    </w:p>
    <w:p w:rsidR="00EB13B8" w:rsidRPr="00EB13B8" w:rsidRDefault="00EB13B8" w:rsidP="00EB13B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реализации программы ожидается достижение следующих результатов:</w:t>
      </w:r>
    </w:p>
    <w:p w:rsidR="00EB13B8" w:rsidRPr="00EB13B8" w:rsidRDefault="00EB13B8" w:rsidP="00EB13B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достижение высокого уровня физического развития и физической подготовленности у учащихся, занимающихся по данной программе;</w:t>
      </w:r>
    </w:p>
    <w:p w:rsidR="00EB13B8" w:rsidRPr="00EB13B8" w:rsidRDefault="00EB13B8" w:rsidP="00EB13B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победы на районных и республиканских соревнованиях;</w:t>
      </w:r>
    </w:p>
    <w:p w:rsidR="00EB13B8" w:rsidRPr="00EB13B8" w:rsidRDefault="00EB13B8" w:rsidP="00EB13B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устойчивое овладение умениями и навыками игры;</w:t>
      </w:r>
    </w:p>
    <w:p w:rsidR="00EB13B8" w:rsidRPr="00EB13B8" w:rsidRDefault="00EB13B8" w:rsidP="00EB13B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развитие у учащихся потребности в продолжение занятий спортом как самостоятельно, так и в спортивной секции, после окончания школы;</w:t>
      </w:r>
    </w:p>
    <w:p w:rsidR="00EB13B8" w:rsidRPr="00EB13B8" w:rsidRDefault="00EB13B8" w:rsidP="00EB13B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укрепление здоровья учащихся, повышение функционального состояния всех систем организма; </w:t>
      </w:r>
    </w:p>
    <w:p w:rsidR="00EB13B8" w:rsidRPr="00EB13B8" w:rsidRDefault="00EB13B8" w:rsidP="00EB13B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умение контролировать психическое состояние.</w:t>
      </w:r>
    </w:p>
    <w:p w:rsidR="00EB13B8" w:rsidRPr="00EB13B8" w:rsidRDefault="00EB13B8" w:rsidP="00EB13B8">
      <w:pPr>
        <w:spacing w:after="0"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EB1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Формой подведения итогов</w:t>
      </w: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реализации дополнительной образовательной программы являются:</w:t>
      </w:r>
    </w:p>
    <w:p w:rsidR="00EB13B8" w:rsidRPr="00EB13B8" w:rsidRDefault="00EB13B8" w:rsidP="00EB13B8">
      <w:pPr>
        <w:spacing w:after="0"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1 год обучения</w:t>
      </w:r>
    </w:p>
    <w:p w:rsidR="00EB13B8" w:rsidRPr="00EB13B8" w:rsidRDefault="00EB13B8" w:rsidP="00EB13B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</w:t>
      </w: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мониторинг на начало и на окончание первого года обучения;</w:t>
      </w:r>
    </w:p>
    <w:p w:rsidR="00EB13B8" w:rsidRPr="00EB13B8" w:rsidRDefault="00EB13B8" w:rsidP="00EB13B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- тестирование на знание теоретического материала;</w:t>
      </w:r>
    </w:p>
    <w:p w:rsidR="00EB13B8" w:rsidRPr="00EB13B8" w:rsidRDefault="00EB13B8" w:rsidP="00EB13B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тестирование на умение выполнять пройденные технические приёмы</w:t>
      </w:r>
    </w:p>
    <w:p w:rsidR="00EB13B8" w:rsidRPr="00EB13B8" w:rsidRDefault="00EB13B8" w:rsidP="00EB13B8">
      <w:pPr>
        <w:spacing w:after="0"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- сдача контрольных нормативов по ОФП.</w:t>
      </w:r>
    </w:p>
    <w:p w:rsidR="00EB13B8" w:rsidRPr="00EB13B8" w:rsidRDefault="00EB13B8" w:rsidP="00EB13B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2 год обучения</w:t>
      </w:r>
    </w:p>
    <w:p w:rsidR="00EB13B8" w:rsidRPr="00EB13B8" w:rsidRDefault="00EB13B8" w:rsidP="00EB13B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мониторинг на начало и на окончание второго года обучения;</w:t>
      </w:r>
    </w:p>
    <w:p w:rsidR="00EB13B8" w:rsidRPr="00EB13B8" w:rsidRDefault="00EB13B8" w:rsidP="00EB13B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тестирование на знание правил соревнований и терминологии;</w:t>
      </w:r>
    </w:p>
    <w:p w:rsidR="00EB13B8" w:rsidRPr="00EB13B8" w:rsidRDefault="00EB13B8" w:rsidP="00EB13B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тестирование на умение выполнять пройденные технические приёмы;</w:t>
      </w:r>
    </w:p>
    <w:p w:rsidR="00EB13B8" w:rsidRPr="00EB13B8" w:rsidRDefault="00EB13B8" w:rsidP="00EB13B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сдача контрольных нормативов по ОФП.</w:t>
      </w:r>
    </w:p>
    <w:p w:rsidR="00EB13B8" w:rsidRPr="00EB13B8" w:rsidRDefault="00EB13B8" w:rsidP="00EB13B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результаты соревнований школьного уровня, матчевых и товарищеских встреч.</w:t>
      </w:r>
    </w:p>
    <w:p w:rsidR="00EB13B8" w:rsidRPr="00EB13B8" w:rsidRDefault="00EB13B8" w:rsidP="00EB13B8">
      <w:pPr>
        <w:spacing w:after="0"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EB13B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3 год обучения</w:t>
      </w:r>
    </w:p>
    <w:p w:rsidR="00EB13B8" w:rsidRPr="00EB13B8" w:rsidRDefault="00EB13B8" w:rsidP="00EB13B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</w:t>
      </w: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мониторинг на начало и на окончание в третьего года обучения;</w:t>
      </w:r>
    </w:p>
    <w:p w:rsidR="00EB13B8" w:rsidRPr="00EB13B8" w:rsidRDefault="00EB13B8" w:rsidP="00EB13B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проверка умения организовывать и судить соревнования по баскетболу (организация и судейство соревнований между классами и параллелями);</w:t>
      </w:r>
    </w:p>
    <w:p w:rsidR="00EB13B8" w:rsidRPr="00EB13B8" w:rsidRDefault="00EB13B8" w:rsidP="00EB13B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тестирование на умение выполнять индивидуальные и групповые технико-тактические действия;</w:t>
      </w:r>
    </w:p>
    <w:p w:rsidR="00EB13B8" w:rsidRPr="00EB13B8" w:rsidRDefault="00EB13B8" w:rsidP="00EB13B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результаты соревнований районного уровня.</w:t>
      </w:r>
    </w:p>
    <w:p w:rsidR="00EB13B8" w:rsidRPr="00EB13B8" w:rsidRDefault="00EB13B8" w:rsidP="00EB13B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EB13B8" w:rsidRPr="00EB13B8" w:rsidRDefault="00EB13B8" w:rsidP="00EB13B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highlight w:val="white"/>
          <w:lang w:eastAsia="ru-RU"/>
        </w:rPr>
      </w:pPr>
    </w:p>
    <w:p w:rsidR="00EB13B8" w:rsidRPr="00EB13B8" w:rsidRDefault="00EB13B8" w:rsidP="00EB13B8">
      <w:pPr>
        <w:widowControl w:val="0"/>
        <w:tabs>
          <w:tab w:val="left" w:pos="8629"/>
        </w:tabs>
        <w:autoSpaceDE w:val="0"/>
        <w:autoSpaceDN w:val="0"/>
        <w:adjustRightInd w:val="0"/>
        <w:spacing w:after="200" w:line="276" w:lineRule="auto"/>
        <w:ind w:right="-133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EB13B8" w:rsidRPr="00EB13B8" w:rsidRDefault="00EB13B8" w:rsidP="00EB13B8">
      <w:pPr>
        <w:widowControl w:val="0"/>
        <w:tabs>
          <w:tab w:val="left" w:pos="8629"/>
        </w:tabs>
        <w:autoSpaceDE w:val="0"/>
        <w:autoSpaceDN w:val="0"/>
        <w:adjustRightInd w:val="0"/>
        <w:spacing w:after="200" w:line="276" w:lineRule="auto"/>
        <w:ind w:right="-133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EB13B8" w:rsidRPr="00EB13B8" w:rsidRDefault="00EB13B8" w:rsidP="00EB13B8">
      <w:pPr>
        <w:widowControl w:val="0"/>
        <w:tabs>
          <w:tab w:val="left" w:pos="8629"/>
        </w:tabs>
        <w:autoSpaceDE w:val="0"/>
        <w:autoSpaceDN w:val="0"/>
        <w:adjustRightInd w:val="0"/>
        <w:spacing w:after="200" w:line="276" w:lineRule="auto"/>
        <w:ind w:right="-133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EB13B8" w:rsidRPr="00EB13B8" w:rsidRDefault="00EB13B8" w:rsidP="00EB13B8">
      <w:pPr>
        <w:widowControl w:val="0"/>
        <w:tabs>
          <w:tab w:val="left" w:pos="8629"/>
        </w:tabs>
        <w:autoSpaceDE w:val="0"/>
        <w:autoSpaceDN w:val="0"/>
        <w:adjustRightInd w:val="0"/>
        <w:spacing w:after="200" w:line="276" w:lineRule="auto"/>
        <w:ind w:right="-133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EB13B8" w:rsidRPr="00EB13B8" w:rsidRDefault="00EB13B8" w:rsidP="00EB13B8">
      <w:pPr>
        <w:widowControl w:val="0"/>
        <w:tabs>
          <w:tab w:val="left" w:pos="8629"/>
        </w:tabs>
        <w:autoSpaceDE w:val="0"/>
        <w:autoSpaceDN w:val="0"/>
        <w:adjustRightInd w:val="0"/>
        <w:spacing w:after="200" w:line="276" w:lineRule="auto"/>
        <w:ind w:right="-133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EB13B8" w:rsidRPr="00EB13B8" w:rsidRDefault="00EB13B8" w:rsidP="00EB13B8">
      <w:pPr>
        <w:widowControl w:val="0"/>
        <w:tabs>
          <w:tab w:val="left" w:pos="8629"/>
        </w:tabs>
        <w:autoSpaceDE w:val="0"/>
        <w:autoSpaceDN w:val="0"/>
        <w:adjustRightInd w:val="0"/>
        <w:spacing w:after="200" w:line="276" w:lineRule="auto"/>
        <w:ind w:right="-133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EB13B8" w:rsidRPr="00EB13B8" w:rsidRDefault="00EB13B8" w:rsidP="00EB13B8">
      <w:pPr>
        <w:widowControl w:val="0"/>
        <w:tabs>
          <w:tab w:val="left" w:pos="8629"/>
        </w:tabs>
        <w:autoSpaceDE w:val="0"/>
        <w:autoSpaceDN w:val="0"/>
        <w:adjustRightInd w:val="0"/>
        <w:spacing w:after="200" w:line="276" w:lineRule="auto"/>
        <w:ind w:right="-133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EB13B8" w:rsidRPr="00EB13B8" w:rsidRDefault="00EB13B8" w:rsidP="00EB13B8">
      <w:pPr>
        <w:widowControl w:val="0"/>
        <w:tabs>
          <w:tab w:val="left" w:pos="8629"/>
        </w:tabs>
        <w:autoSpaceDE w:val="0"/>
        <w:autoSpaceDN w:val="0"/>
        <w:adjustRightInd w:val="0"/>
        <w:spacing w:after="200" w:line="276" w:lineRule="auto"/>
        <w:ind w:right="-133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EB13B8" w:rsidRPr="00EB13B8" w:rsidRDefault="00EB13B8" w:rsidP="00EB13B8">
      <w:pPr>
        <w:widowControl w:val="0"/>
        <w:tabs>
          <w:tab w:val="left" w:pos="8629"/>
        </w:tabs>
        <w:autoSpaceDE w:val="0"/>
        <w:autoSpaceDN w:val="0"/>
        <w:adjustRightInd w:val="0"/>
        <w:spacing w:after="200" w:line="276" w:lineRule="auto"/>
        <w:ind w:right="-133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EB13B8" w:rsidRPr="00EB13B8" w:rsidRDefault="00EB13B8" w:rsidP="00EB13B8">
      <w:pPr>
        <w:widowControl w:val="0"/>
        <w:tabs>
          <w:tab w:val="left" w:pos="8629"/>
        </w:tabs>
        <w:autoSpaceDE w:val="0"/>
        <w:autoSpaceDN w:val="0"/>
        <w:adjustRightInd w:val="0"/>
        <w:spacing w:after="200" w:line="276" w:lineRule="auto"/>
        <w:ind w:right="-133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EB13B8" w:rsidRPr="00EB13B8" w:rsidRDefault="00EB13B8" w:rsidP="00EB13B8">
      <w:pPr>
        <w:widowControl w:val="0"/>
        <w:tabs>
          <w:tab w:val="left" w:pos="8629"/>
        </w:tabs>
        <w:autoSpaceDE w:val="0"/>
        <w:autoSpaceDN w:val="0"/>
        <w:adjustRightInd w:val="0"/>
        <w:spacing w:after="200" w:line="276" w:lineRule="auto"/>
        <w:ind w:right="-133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EB13B8" w:rsidRPr="00EB13B8" w:rsidRDefault="00EB13B8" w:rsidP="00EB13B8">
      <w:pPr>
        <w:widowControl w:val="0"/>
        <w:tabs>
          <w:tab w:val="left" w:pos="8629"/>
        </w:tabs>
        <w:autoSpaceDE w:val="0"/>
        <w:autoSpaceDN w:val="0"/>
        <w:adjustRightInd w:val="0"/>
        <w:spacing w:after="200" w:line="276" w:lineRule="auto"/>
        <w:ind w:right="-1333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EB13B8" w:rsidRPr="00EB13B8" w:rsidRDefault="00EB13B8" w:rsidP="00EB13B8">
      <w:pPr>
        <w:widowControl w:val="0"/>
        <w:tabs>
          <w:tab w:val="left" w:pos="8629"/>
        </w:tabs>
        <w:autoSpaceDE w:val="0"/>
        <w:autoSpaceDN w:val="0"/>
        <w:adjustRightInd w:val="0"/>
        <w:spacing w:after="200" w:line="276" w:lineRule="auto"/>
        <w:ind w:right="-1333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EB13B8" w:rsidRPr="00EB13B8" w:rsidRDefault="00EB13B8" w:rsidP="00EB13B8">
      <w:pPr>
        <w:widowControl w:val="0"/>
        <w:tabs>
          <w:tab w:val="left" w:pos="8629"/>
        </w:tabs>
        <w:autoSpaceDE w:val="0"/>
        <w:autoSpaceDN w:val="0"/>
        <w:adjustRightInd w:val="0"/>
        <w:spacing w:after="200" w:line="276" w:lineRule="auto"/>
        <w:ind w:right="-1333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EB13B8" w:rsidRPr="00EB13B8" w:rsidRDefault="00EB13B8" w:rsidP="00EB13B8">
      <w:pPr>
        <w:widowControl w:val="0"/>
        <w:tabs>
          <w:tab w:val="left" w:pos="8629"/>
        </w:tabs>
        <w:autoSpaceDE w:val="0"/>
        <w:autoSpaceDN w:val="0"/>
        <w:adjustRightInd w:val="0"/>
        <w:spacing w:after="200" w:line="276" w:lineRule="auto"/>
        <w:ind w:right="-133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Учебный (тематический) план дополнительной общеобразовательной программы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highlight w:val="white"/>
          <w:lang w:eastAsia="ru-RU"/>
        </w:rPr>
      </w:pPr>
    </w:p>
    <w:tbl>
      <w:tblPr>
        <w:tblW w:w="10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6"/>
        <w:gridCol w:w="2248"/>
        <w:gridCol w:w="930"/>
        <w:gridCol w:w="1012"/>
        <w:gridCol w:w="1261"/>
        <w:gridCol w:w="2152"/>
        <w:gridCol w:w="1811"/>
        <w:gridCol w:w="7"/>
      </w:tblGrid>
      <w:tr w:rsidR="00EB13B8" w:rsidRPr="00EB13B8" w:rsidTr="00EB13B8">
        <w:trPr>
          <w:gridAfter w:val="1"/>
          <w:wAfter w:w="7" w:type="dxa"/>
        </w:trPr>
        <w:tc>
          <w:tcPr>
            <w:tcW w:w="646" w:type="dxa"/>
            <w:vMerge w:val="restart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№</w:t>
            </w:r>
          </w:p>
        </w:tc>
        <w:tc>
          <w:tcPr>
            <w:tcW w:w="2248" w:type="dxa"/>
            <w:vMerge w:val="restart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Название раздела, темы</w:t>
            </w:r>
          </w:p>
        </w:tc>
        <w:tc>
          <w:tcPr>
            <w:tcW w:w="3203" w:type="dxa"/>
            <w:gridSpan w:val="3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Количество часов</w:t>
            </w:r>
          </w:p>
        </w:tc>
        <w:tc>
          <w:tcPr>
            <w:tcW w:w="2152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Формы организации занятий</w:t>
            </w:r>
          </w:p>
        </w:tc>
        <w:tc>
          <w:tcPr>
            <w:tcW w:w="1811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Формы аттестации (контроля)</w:t>
            </w:r>
          </w:p>
        </w:tc>
      </w:tr>
      <w:tr w:rsidR="00EB13B8" w:rsidRPr="00EB13B8" w:rsidTr="00EB13B8">
        <w:trPr>
          <w:gridAfter w:val="1"/>
          <w:wAfter w:w="7" w:type="dxa"/>
        </w:trPr>
        <w:tc>
          <w:tcPr>
            <w:tcW w:w="646" w:type="dxa"/>
            <w:vMerge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248" w:type="dxa"/>
            <w:vMerge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30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всего</w:t>
            </w:r>
          </w:p>
        </w:tc>
        <w:tc>
          <w:tcPr>
            <w:tcW w:w="1012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теория</w:t>
            </w:r>
          </w:p>
        </w:tc>
        <w:tc>
          <w:tcPr>
            <w:tcW w:w="1261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практика</w:t>
            </w:r>
          </w:p>
        </w:tc>
        <w:tc>
          <w:tcPr>
            <w:tcW w:w="2152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11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EB13B8" w:rsidRPr="00EB13B8" w:rsidTr="00EB13B8">
        <w:tc>
          <w:tcPr>
            <w:tcW w:w="646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1.</w:t>
            </w:r>
          </w:p>
        </w:tc>
        <w:tc>
          <w:tcPr>
            <w:tcW w:w="9421" w:type="dxa"/>
            <w:gridSpan w:val="7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год обучения</w:t>
            </w:r>
          </w:p>
        </w:tc>
      </w:tr>
      <w:tr w:rsidR="00EB13B8" w:rsidRPr="00EB13B8" w:rsidTr="00EB13B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1.1</w:t>
            </w:r>
          </w:p>
        </w:tc>
        <w:tc>
          <w:tcPr>
            <w:tcW w:w="2248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Теория</w:t>
            </w:r>
          </w:p>
        </w:tc>
        <w:tc>
          <w:tcPr>
            <w:tcW w:w="930" w:type="dxa"/>
            <w:shd w:val="clear" w:color="auto" w:fill="auto"/>
          </w:tcPr>
          <w:p w:rsidR="00EB13B8" w:rsidRPr="00EB13B8" w:rsidRDefault="00BE7B60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2" w:type="dxa"/>
            <w:shd w:val="clear" w:color="auto" w:fill="auto"/>
          </w:tcPr>
          <w:p w:rsidR="00EB13B8" w:rsidRPr="00EB13B8" w:rsidRDefault="00BE7B60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1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52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Беседа, объяснение во время показа упражнений</w:t>
            </w:r>
          </w:p>
        </w:tc>
        <w:tc>
          <w:tcPr>
            <w:tcW w:w="1811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 на знание теоретического материала</w:t>
            </w:r>
          </w:p>
        </w:tc>
      </w:tr>
      <w:tr w:rsidR="00EB13B8" w:rsidRPr="00EB13B8" w:rsidTr="00EB13B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1.2</w:t>
            </w:r>
          </w:p>
        </w:tc>
        <w:tc>
          <w:tcPr>
            <w:tcW w:w="2248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ОФП</w:t>
            </w:r>
          </w:p>
        </w:tc>
        <w:tc>
          <w:tcPr>
            <w:tcW w:w="930" w:type="dxa"/>
            <w:shd w:val="clear" w:color="auto" w:fill="auto"/>
          </w:tcPr>
          <w:p w:rsidR="00EB13B8" w:rsidRPr="00EB13B8" w:rsidRDefault="00BE7B60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12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EB13B8" w:rsidRPr="00EB13B8" w:rsidRDefault="00BE7B60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52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11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Сдача нормативов по ОФП</w:t>
            </w:r>
          </w:p>
        </w:tc>
      </w:tr>
      <w:tr w:rsidR="00EB13B8" w:rsidRPr="00EB13B8" w:rsidTr="00EB13B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248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СФП</w:t>
            </w:r>
          </w:p>
        </w:tc>
        <w:tc>
          <w:tcPr>
            <w:tcW w:w="930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2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52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11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Правильность выполнение упражнений</w:t>
            </w:r>
          </w:p>
        </w:tc>
      </w:tr>
      <w:tr w:rsidR="00EB13B8" w:rsidRPr="00EB13B8" w:rsidTr="00EB13B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248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ТТП</w:t>
            </w:r>
          </w:p>
        </w:tc>
        <w:tc>
          <w:tcPr>
            <w:tcW w:w="930" w:type="dxa"/>
            <w:shd w:val="clear" w:color="auto" w:fill="auto"/>
          </w:tcPr>
          <w:p w:rsidR="00EB13B8" w:rsidRPr="00EB13B8" w:rsidRDefault="00BE7B60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012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EB13B8" w:rsidRPr="00EB13B8" w:rsidRDefault="00BE7B60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152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учебно-тренировочные игры</w:t>
            </w:r>
          </w:p>
        </w:tc>
        <w:tc>
          <w:tcPr>
            <w:tcW w:w="1811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Умение выполнять технико-тактические действия</w:t>
            </w:r>
          </w:p>
        </w:tc>
      </w:tr>
      <w:tr w:rsidR="00EB13B8" w:rsidRPr="00EB13B8" w:rsidTr="00EB13B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ВСЕГО: </w:t>
            </w:r>
          </w:p>
        </w:tc>
        <w:tc>
          <w:tcPr>
            <w:tcW w:w="930" w:type="dxa"/>
            <w:shd w:val="clear" w:color="auto" w:fill="auto"/>
          </w:tcPr>
          <w:p w:rsidR="00EB13B8" w:rsidRPr="00EB13B8" w:rsidRDefault="00BE7B60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132</w:t>
            </w:r>
          </w:p>
        </w:tc>
        <w:tc>
          <w:tcPr>
            <w:tcW w:w="1012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61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52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11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B13B8" w:rsidRPr="00EB13B8" w:rsidTr="00EB13B8">
        <w:tc>
          <w:tcPr>
            <w:tcW w:w="646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2.</w:t>
            </w:r>
          </w:p>
        </w:tc>
        <w:tc>
          <w:tcPr>
            <w:tcW w:w="9421" w:type="dxa"/>
            <w:gridSpan w:val="7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год обучения</w:t>
            </w:r>
          </w:p>
        </w:tc>
      </w:tr>
      <w:tr w:rsidR="00EB13B8" w:rsidRPr="00EB13B8" w:rsidTr="00EB13B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EB13B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.1</w:t>
            </w:r>
          </w:p>
        </w:tc>
        <w:tc>
          <w:tcPr>
            <w:tcW w:w="2248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Теория</w:t>
            </w:r>
          </w:p>
        </w:tc>
        <w:tc>
          <w:tcPr>
            <w:tcW w:w="930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12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1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52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Беседа, объяснение во время показа упр-й</w:t>
            </w:r>
          </w:p>
        </w:tc>
        <w:tc>
          <w:tcPr>
            <w:tcW w:w="1811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 на знание теоретического материала</w:t>
            </w:r>
          </w:p>
        </w:tc>
      </w:tr>
      <w:tr w:rsidR="00EB13B8" w:rsidRPr="00EB13B8" w:rsidTr="00EB13B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EB13B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.2</w:t>
            </w:r>
          </w:p>
        </w:tc>
        <w:tc>
          <w:tcPr>
            <w:tcW w:w="2248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ОФП</w:t>
            </w:r>
          </w:p>
        </w:tc>
        <w:tc>
          <w:tcPr>
            <w:tcW w:w="930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012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152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11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Сдача нормативов по ОФП</w:t>
            </w:r>
          </w:p>
        </w:tc>
      </w:tr>
      <w:tr w:rsidR="00EB13B8" w:rsidRPr="00EB13B8" w:rsidTr="00EB13B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248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СФП</w:t>
            </w:r>
          </w:p>
        </w:tc>
        <w:tc>
          <w:tcPr>
            <w:tcW w:w="930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12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52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11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Правильность выполнение упражнений</w:t>
            </w:r>
          </w:p>
        </w:tc>
      </w:tr>
      <w:tr w:rsidR="00EB13B8" w:rsidRPr="00EB13B8" w:rsidTr="00EB13B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248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ТТП</w:t>
            </w:r>
          </w:p>
        </w:tc>
        <w:tc>
          <w:tcPr>
            <w:tcW w:w="930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012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152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учебно-тренировочные игры</w:t>
            </w:r>
          </w:p>
        </w:tc>
        <w:tc>
          <w:tcPr>
            <w:tcW w:w="1811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Умение выполнять технико-тактические действия</w:t>
            </w:r>
          </w:p>
        </w:tc>
      </w:tr>
      <w:tr w:rsidR="00EB13B8" w:rsidRPr="00EB13B8" w:rsidTr="00EB13B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930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1012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61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52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11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B13B8" w:rsidRPr="00EB13B8" w:rsidTr="00EB13B8">
        <w:tc>
          <w:tcPr>
            <w:tcW w:w="646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9421" w:type="dxa"/>
            <w:gridSpan w:val="7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год обучения</w:t>
            </w:r>
          </w:p>
        </w:tc>
      </w:tr>
      <w:tr w:rsidR="00EB13B8" w:rsidRPr="00EB13B8" w:rsidTr="00EB13B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EB13B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.1</w:t>
            </w:r>
          </w:p>
        </w:tc>
        <w:tc>
          <w:tcPr>
            <w:tcW w:w="2248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Теория</w:t>
            </w:r>
          </w:p>
        </w:tc>
        <w:tc>
          <w:tcPr>
            <w:tcW w:w="930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12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1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52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Беседа, объяснение во время показа упр-й</w:t>
            </w:r>
          </w:p>
        </w:tc>
        <w:tc>
          <w:tcPr>
            <w:tcW w:w="1811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 на знание теоретического материала</w:t>
            </w:r>
          </w:p>
        </w:tc>
      </w:tr>
      <w:tr w:rsidR="00EB13B8" w:rsidRPr="00EB13B8" w:rsidTr="00EB13B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EB13B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.2</w:t>
            </w:r>
          </w:p>
        </w:tc>
        <w:tc>
          <w:tcPr>
            <w:tcW w:w="2248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ОФП</w:t>
            </w:r>
          </w:p>
        </w:tc>
        <w:tc>
          <w:tcPr>
            <w:tcW w:w="930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012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152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11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Сдача нормативов по ОФП</w:t>
            </w:r>
          </w:p>
        </w:tc>
      </w:tr>
      <w:tr w:rsidR="00EB13B8" w:rsidRPr="00EB13B8" w:rsidTr="00EB13B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248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СФП</w:t>
            </w:r>
          </w:p>
        </w:tc>
        <w:tc>
          <w:tcPr>
            <w:tcW w:w="930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12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52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11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Правильность выполнение упражнений</w:t>
            </w:r>
          </w:p>
        </w:tc>
      </w:tr>
      <w:tr w:rsidR="00EB13B8" w:rsidRPr="00EB13B8" w:rsidTr="00EB13B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2248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ТТП</w:t>
            </w:r>
          </w:p>
        </w:tc>
        <w:tc>
          <w:tcPr>
            <w:tcW w:w="930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012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152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учебно-тренировочные игры</w:t>
            </w:r>
          </w:p>
        </w:tc>
        <w:tc>
          <w:tcPr>
            <w:tcW w:w="1811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Умение выполнять технико-тактические действия</w:t>
            </w:r>
          </w:p>
        </w:tc>
      </w:tr>
      <w:tr w:rsidR="00EB13B8" w:rsidRPr="00EB13B8" w:rsidTr="00EB13B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930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1012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13B8" w:rsidRPr="00EB13B8" w:rsidTr="00EB13B8">
        <w:trPr>
          <w:gridAfter w:val="1"/>
          <w:wAfter w:w="7" w:type="dxa"/>
          <w:trHeight w:val="465"/>
        </w:trPr>
        <w:tc>
          <w:tcPr>
            <w:tcW w:w="2894" w:type="dxa"/>
            <w:gridSpan w:val="2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 ЧАСОВ</w:t>
            </w:r>
          </w:p>
        </w:tc>
        <w:tc>
          <w:tcPr>
            <w:tcW w:w="930" w:type="dxa"/>
            <w:shd w:val="clear" w:color="auto" w:fill="auto"/>
          </w:tcPr>
          <w:p w:rsidR="00BE7B60" w:rsidRDefault="00BE7B60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564</w:t>
            </w:r>
          </w:p>
          <w:p w:rsidR="00EB13B8" w:rsidRPr="00EB13B8" w:rsidRDefault="00BE7B60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часа</w:t>
            </w:r>
          </w:p>
        </w:tc>
        <w:tc>
          <w:tcPr>
            <w:tcW w:w="1012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61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52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11" w:type="dxa"/>
            <w:shd w:val="clear" w:color="auto" w:fill="auto"/>
          </w:tcPr>
          <w:p w:rsidR="00EB13B8" w:rsidRPr="00EB13B8" w:rsidRDefault="00EB13B8" w:rsidP="00EB1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  <w:u w:val="single"/>
          <w:lang w:eastAsia="ru-RU"/>
        </w:rPr>
      </w:pP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  <w:lang w:eastAsia="ru-RU"/>
        </w:rPr>
        <w:t>3. Содержание программы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ind w:right="-133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Теория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На всех этапах подготовки</w:t>
      </w:r>
      <w:r w:rsidRPr="00EB13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highlight w:val="white"/>
          <w:lang w:eastAsia="ru-RU"/>
        </w:rPr>
        <w:t xml:space="preserve"> </w:t>
      </w: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основными методами теоретичес</w:t>
      </w: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кой подготовки являются: беседы, демонстрация простейших нагляд</w:t>
      </w: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ных пособий (плакатов, стендов), просмотр учебных кинофильмов и видеофильмов.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-  Физическая культура и спорт в России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ind w:right="-133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-  Состояние и развитие баскетбола в России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ind w:right="-133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-  Гигиена, врачебный контроль, предупреждение травматизма, оказание первой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-  Краткие сведения о строении и функциях организма человека.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-  Влияние физических упражнений на организм.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-  Физиологические основы тренировки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-  Основы техники игры и техническая подготовка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-  Основы тактики игры и тактическая подготовка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-  Основы методики обучения и тренировки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-  Правила по мини- баскетболу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-  Правила по баскетболу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-  Официальные правила ФИБА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-  Установка на игру и разбор результатов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-  Планирование спортивной тренировки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-  Профилактика травматизма в спорте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-  Места занятий, оборудование и инвентарь.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200" w:line="240" w:lineRule="auto"/>
        <w:ind w:right="-133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Общефизическая подготовка</w:t>
      </w:r>
    </w:p>
    <w:p w:rsidR="00EB13B8" w:rsidRPr="00EB13B8" w:rsidRDefault="00EB13B8" w:rsidP="00EB13B8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Общая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физическая подготовка – процесс разностороннего воспитания физических способностей и повышения уровня общей работоспособности организма спортсмена.</w:t>
      </w:r>
    </w:p>
    <w:p w:rsidR="00EB13B8" w:rsidRPr="00EB13B8" w:rsidRDefault="00EB13B8" w:rsidP="00EB13B8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В число задач общей физической подготовки входит: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before="28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Укрепление здоровья;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2.Воспитание основных физических качеств;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3.Повышение уровня обшей работоспособности;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 Совершенствование жизненно важных навыков и умений</w:t>
      </w: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B13B8" w:rsidRPr="00EB13B8" w:rsidRDefault="00EB13B8" w:rsidP="00EB13B8">
      <w:pPr>
        <w:widowControl w:val="0"/>
        <w:tabs>
          <w:tab w:val="left" w:pos="2820"/>
        </w:tabs>
        <w:autoSpaceDE w:val="0"/>
        <w:autoSpaceDN w:val="0"/>
        <w:adjustRightInd w:val="0"/>
        <w:spacing w:after="20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Развитие силы /силовая подготовка/</w:t>
      </w:r>
    </w:p>
    <w:p w:rsidR="00EB13B8" w:rsidRPr="00EB13B8" w:rsidRDefault="00EB13B8" w:rsidP="00EB13B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силы основных групп мышц рук, ног, туловища упражнениями с использованием собственного веса /подтягивание, отжимание в упоре лежа, поднимание и опускание туловища, поднимание и опускание ног из различных исходных положений Упражнения с отягощениями /штанга, гантели, набивные мячи, вес партнера/</w:t>
      </w:r>
    </w:p>
    <w:p w:rsidR="00EB13B8" w:rsidRPr="00EB13B8" w:rsidRDefault="00EB13B8" w:rsidP="00EB13B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на снарядах и со снарядами</w:t>
      </w:r>
    </w:p>
    <w:p w:rsidR="00EB13B8" w:rsidRPr="00EB13B8" w:rsidRDefault="00EB13B8" w:rsidP="00EB13B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из других видов спорта</w:t>
      </w:r>
    </w:p>
    <w:p w:rsidR="00EB13B8" w:rsidRPr="00EB13B8" w:rsidRDefault="00EB13B8" w:rsidP="00EB13B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Подвижные и спортивные игры</w:t>
      </w:r>
    </w:p>
    <w:p w:rsidR="00EB13B8" w:rsidRPr="00EB13B8" w:rsidRDefault="00EB13B8" w:rsidP="00EB13B8">
      <w:pPr>
        <w:widowControl w:val="0"/>
        <w:tabs>
          <w:tab w:val="left" w:pos="0"/>
        </w:tabs>
        <w:autoSpaceDE w:val="0"/>
        <w:autoSpaceDN w:val="0"/>
        <w:adjustRightInd w:val="0"/>
        <w:spacing w:before="280" w:after="28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Упражнения для развития силы.</w:t>
      </w:r>
    </w:p>
    <w:p w:rsidR="00EB13B8" w:rsidRPr="00EB13B8" w:rsidRDefault="00EB13B8" w:rsidP="00EB13B8">
      <w:pPr>
        <w:widowControl w:val="0"/>
        <w:tabs>
          <w:tab w:val="left" w:pos="0"/>
        </w:tabs>
        <w:autoSpaceDE w:val="0"/>
        <w:autoSpaceDN w:val="0"/>
        <w:adjustRightInd w:val="0"/>
        <w:spacing w:before="280" w:after="28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 Подбрасывание и ловля гири или набивного мяча на высоту 2-</w:t>
      </w:r>
      <w:smartTag w:uri="urn:schemas-microsoft-com:office:smarttags" w:element="metricconverter">
        <w:smartTagPr>
          <w:attr w:name="ProductID" w:val="2,5 м"/>
        </w:smartTagPr>
        <w:r w:rsidRPr="00EB13B8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2,5 м</w:t>
        </w:r>
      </w:smartTag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 Игроки выполняют упражнение двумя руками, а затем, по команде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преподавателя, поочередно каждой рукой;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Жим штанги лёжа. Упражнение обязательно выполняется со страхующим партнером. Вес штанги – до 70% от собственного веса игрока;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Жим штанги стоя. Вес штанги – до 50% от собственного веса игрока. Упражнение выполняется со страховкой;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Передвижение в баскетбольной стойке по квадрату, то есть вперед, в сторону, назад и снова в сторону с гирей, «блином», от штанги или набивным мячом в руках;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Сгибание и разгибание рук в упоре лежа с отрыванием рук и хлопком ладонями. Упражнение выполняется в несколько подходов по 15-20 раз;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Ходьба и бег с партнером на спине. Партнеры подбираются по весу;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7.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Вбегание по лестнице с партнером на спине. Упражнение можно выполнять несколькими способами: бегом, прыжками, толчком двумя, одной;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8.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Различные виды передвижений с отягощением;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9.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Упражнений для укрепления кистей и увеличения цепкости пальцев: вырывание набивных мячей, гирь, «блинов» от штанги из рук партнера;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10.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Игра в волейбол, гандбол, футбол с отягощениями в виде манжетов, поясов.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11.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И.П. – стойка, ноги на ширине плеч, гантели в руках, внизу (гири, «блины» от штанги). Баскетболист должен подтягивать отягощения к плечам, сгибая руки в локтевых суставах.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12.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И.П. – сед на стуле, прямые руки вверх, в руках штанга. Игрок должен опускать штангу, не разводя при этом локти в стороны. Вес штанги не более 30% от собственного веса баскетболиста. Количество повторений – до 12 раз.</w:t>
      </w:r>
    </w:p>
    <w:p w:rsidR="00EB13B8" w:rsidRPr="00EB13B8" w:rsidRDefault="00EB13B8" w:rsidP="00EB13B8">
      <w:pPr>
        <w:widowControl w:val="0"/>
        <w:tabs>
          <w:tab w:val="left" w:pos="0"/>
        </w:tabs>
        <w:autoSpaceDE w:val="0"/>
        <w:autoSpaceDN w:val="0"/>
        <w:adjustRightInd w:val="0"/>
        <w:spacing w:after="28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Упражнения для развития взрывной силы.</w:t>
      </w:r>
    </w:p>
    <w:p w:rsidR="00EB13B8" w:rsidRPr="00EB13B8" w:rsidRDefault="00EB13B8" w:rsidP="00EB13B8">
      <w:pPr>
        <w:widowControl w:val="0"/>
        <w:tabs>
          <w:tab w:val="left" w:pos="0"/>
          <w:tab w:val="left" w:pos="180"/>
        </w:tabs>
        <w:autoSpaceDE w:val="0"/>
        <w:autoSpaceDN w:val="0"/>
        <w:adjustRightInd w:val="0"/>
        <w:spacing w:after="28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 Толкание набивного мяча ногами из положения сидя, лежа.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2.Передачи набивного мяча одной рукой от плеча, снизу, из-за головы.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3.Выталкивание из круга: спиной, боком, грудью (без помощи рук).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4.То же – с ведением мяча; то же – с двумя мячами.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5.Быстрые передачи «блина» или гири между двумя игроками, стоящими спиной друг к другу.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7. Передачи «блина» или гири весом до </w:t>
      </w:r>
      <w:smartTag w:uri="urn:schemas-microsoft-com:office:smarttags" w:element="metricconverter">
        <w:smartTagPr>
          <w:attr w:name="ProductID" w:val="20 кг"/>
        </w:smartTagPr>
        <w:r w:rsidRPr="00EB13B8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20 кг</w:t>
        </w:r>
      </w:smartTag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из рук в руки в кругу, образованном из 3-4 игроком.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8.Передачи набивного мяча ногами, голеностопами между двумя игроками, сидящими и стоящими на расстоянии 3-</w:t>
      </w:r>
      <w:smartTag w:uri="urn:schemas-microsoft-com:office:smarttags" w:element="metricconverter">
        <w:smartTagPr>
          <w:attr w:name="ProductID" w:val="4 м"/>
        </w:smartTagPr>
        <w:r w:rsidRPr="00EB13B8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4 м</w:t>
        </w:r>
      </w:smartTag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друг от друга.</w:t>
      </w:r>
    </w:p>
    <w:p w:rsidR="00EB13B8" w:rsidRPr="00EB13B8" w:rsidRDefault="00EB13B8" w:rsidP="00EB13B8">
      <w:pPr>
        <w:widowControl w:val="0"/>
        <w:tabs>
          <w:tab w:val="left" w:pos="0"/>
        </w:tabs>
        <w:autoSpaceDE w:val="0"/>
        <w:autoSpaceDN w:val="0"/>
        <w:adjustRightInd w:val="0"/>
        <w:spacing w:after="20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Развитие быстроты /скоростная подготовка/</w:t>
      </w:r>
    </w:p>
    <w:p w:rsidR="00EB13B8" w:rsidRPr="00EB13B8" w:rsidRDefault="00EB13B8" w:rsidP="00EB13B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бега на короткие дистанции, выполнение упражнений или отдельных их элементов в максимальном темпе в определенный отрезок времени</w:t>
      </w:r>
    </w:p>
    <w:p w:rsidR="00EB13B8" w:rsidRPr="00EB13B8" w:rsidRDefault="00EB13B8" w:rsidP="00EB13B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Подвижные и спортивные игры.</w:t>
      </w:r>
    </w:p>
    <w:p w:rsidR="00EB13B8" w:rsidRPr="00EB13B8" w:rsidRDefault="00EB13B8" w:rsidP="00EB13B8">
      <w:pPr>
        <w:widowControl w:val="0"/>
        <w:tabs>
          <w:tab w:val="left" w:pos="0"/>
        </w:tabs>
        <w:autoSpaceDE w:val="0"/>
        <w:autoSpaceDN w:val="0"/>
        <w:adjustRightInd w:val="0"/>
        <w:spacing w:before="280" w:after="28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Упражнения для развития быстроты.</w:t>
      </w:r>
    </w:p>
    <w:p w:rsidR="00EB13B8" w:rsidRPr="00EB13B8" w:rsidRDefault="00EB13B8" w:rsidP="00EB13B8">
      <w:pPr>
        <w:widowControl w:val="0"/>
        <w:tabs>
          <w:tab w:val="left" w:pos="0"/>
        </w:tabs>
        <w:autoSpaceDE w:val="0"/>
        <w:autoSpaceDN w:val="0"/>
        <w:adjustRightInd w:val="0"/>
        <w:spacing w:before="280" w:after="28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 Семенящий бег. Сущность упражнения состоит в частых сокращениях и расслаблениях мышц голени при мелких движениях стопы и голени.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</w:t>
      </w:r>
      <w:r w:rsidRPr="00EB13B8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Бег с высоким подниманием бедра. Бедро поднимается до горизонтального положения, голень свободно висит. Опорная нога ставится на носок (она должна быть выпрямлена, чтобы составить прямую линию с туловищем), плечи слегка подаются вперед, руки свободно опущены.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3.Бег с высоким подниманием бедра и последующим выбрасыванием голени вперед,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 Бег с забрасыванием голени назад.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 Бег толчками, поочередно отталкиваясь ногами от пола.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 Бег у стены. Стать прямо лицом к гимнастической стенке на расстоянии шага от нее, взяться за рейку на уровне пояса, туловище прямое, пятками касаться пола.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7.</w:t>
      </w:r>
      <w:r w:rsidRPr="00EB13B8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Бег вверх по лестнице. Выполняется в быстром темпе, полностью отталкиваться опорной ногой, высоко поднимая бедра.</w:t>
      </w:r>
      <w:r w:rsidRPr="00EB13B8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.</w:t>
      </w:r>
      <w:r w:rsidRPr="00EB13B8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br/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8. Рывок на 15-40-</w:t>
      </w:r>
      <w:smartTag w:uri="urn:schemas-microsoft-com:office:smarttags" w:element="metricconverter">
        <w:smartTagPr>
          <w:attr w:name="ProductID" w:val="60 м"/>
        </w:smartTagPr>
        <w:r w:rsidRPr="00EB13B8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60 м</w:t>
        </w:r>
      </w:smartTag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 вращением мяча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вокруг корпуса, шеи.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9. Быстрый бег с высокого старта с передачей мяча с руки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на руку. Дистанция до </w:t>
      </w:r>
      <w:smartTag w:uri="urn:schemas-microsoft-com:office:smarttags" w:element="metricconverter">
        <w:smartTagPr>
          <w:attr w:name="ProductID" w:val="50 м"/>
        </w:smartTagPr>
        <w:r w:rsidRPr="00EB13B8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50 м</w:t>
        </w:r>
      </w:smartTag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10. Передача мяча в парах во время скоростного бега. Один игрок бежит лицом вперед, другой - спиной вперед.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11. Скоростной бег с поворотами. Дистанция от 30 до </w:t>
      </w:r>
      <w:smartTag w:uri="urn:schemas-microsoft-com:office:smarttags" w:element="metricconverter">
        <w:smartTagPr>
          <w:attr w:name="ProductID" w:val="50 м"/>
        </w:smartTagPr>
        <w:r w:rsidRPr="00EB13B8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50 м</w:t>
        </w:r>
      </w:smartTag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12. Ведение на максимальной скорости с поворотами. Дистанция от 30 до </w:t>
      </w:r>
      <w:smartTag w:uri="urn:schemas-microsoft-com:office:smarttags" w:element="metricconverter">
        <w:smartTagPr>
          <w:attr w:name="ProductID" w:val="65 м"/>
        </w:smartTagPr>
        <w:r w:rsidRPr="00EB13B8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65 м</w:t>
        </w:r>
      </w:smartTag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r w:rsidRPr="00EB13B8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«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13. Быстрые передачи мяча тремя игроками в три паса с броском мяча в кольцо 5-7 раз подряд.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14.Один игрок выполняет броски по кольцу, два остальных подают ему мячи (на тройку два мяча). </w:t>
      </w:r>
      <w:r w:rsidRPr="00EB13B8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Как только мяч выпущен из рук, сразу же следует передача. Выполняют 10-15 бросков.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15.Ведение на максимальной скорости от лицевой до линии штрафного броска, возвращение к щиту с забрасыванием мяча в кольцо. Затем ведение до центра и обратно, до противоположной штрафной линии и обратно.</w:t>
      </w:r>
    </w:p>
    <w:p w:rsidR="00EB13B8" w:rsidRPr="00EB13B8" w:rsidRDefault="00EB13B8" w:rsidP="00EB13B8">
      <w:pPr>
        <w:widowControl w:val="0"/>
        <w:tabs>
          <w:tab w:val="left" w:pos="0"/>
          <w:tab w:val="left" w:pos="180"/>
        </w:tabs>
        <w:autoSpaceDE w:val="0"/>
        <w:autoSpaceDN w:val="0"/>
        <w:adjustRightInd w:val="0"/>
        <w:spacing w:after="20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Развитие выносливости</w:t>
      </w:r>
    </w:p>
    <w:p w:rsidR="00EB13B8" w:rsidRPr="00EB13B8" w:rsidRDefault="00EB13B8" w:rsidP="00EB13B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Кроссы по гладкой и пересеченной местности длительное время</w:t>
      </w:r>
    </w:p>
    <w:p w:rsidR="00EB13B8" w:rsidRPr="00EB13B8" w:rsidRDefault="00EB13B8" w:rsidP="00EB13B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из других видов спорта, выполняемые длительное время /лыжи, коньки, плавание, ходьба/</w:t>
      </w:r>
    </w:p>
    <w:p w:rsidR="00EB13B8" w:rsidRPr="00EB13B8" w:rsidRDefault="00EB13B8" w:rsidP="00EB13B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Подвижные спортивные игры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before="280" w:after="28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Упражнения для воспитания выносливости.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before="280" w:after="28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</w:t>
      </w:r>
      <w:r w:rsidRPr="00EB13B8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Скоростное ведение 1-2 мячей в парах (челноком):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а.) от лицевой линии до штрафной и обратно;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б.) до центра и обратно;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в.) до противоположной штрафной и обратно;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г.) до противоположной лицевой и обратно.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before="280" w:after="28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2. Усложненный вариант - с попаданием каждый раз в кольцо.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before="280" w:after="280" w:line="240" w:lineRule="auto"/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3.Упражнение выполняется потоком. Баскетболисты построены в колонну по одному, у первых трех по мячу (если мячей достаточно, то у каждого). Первый занимающийся начинает упражнение - передачи и ловля мяча в стену без ведения мяча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 продвижением вперед, бросок одной рукой сверху в движении, подбор мяча, ведение до боковой, прыжки толчком двумя (одной) одновременно вращая мяч вокруг туловища (или ведение вокруг туловища правой и левой) до средней линии, ведение мяча с поворотами или изменением направления перед собой, бросок с места или штрафной, мяч передают следующему или баскетболист становится в конец колонны. Как только игрок выполнил передачи в движении, упражнение начинает следующий.</w:t>
      </w:r>
      <w:r w:rsidRPr="00EB13B8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.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before="280" w:after="28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4.</w:t>
      </w:r>
      <w:r w:rsidRPr="00EB13B8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,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Занимающиеся стоят в колонне по одному на пересечении боковой и лицевой линий. Первый посылает мяч вперед, выполняет ускорение и как только мяч один раз ударится о площадку ловит его двумя руками, переходит на ведение мяча, ведет мяч на максимальной скорости, бросок в кольцо после двух шагов. После броска подбирают мяч и идут в противоположный "угол» площадки и начинает упражнение сначала. Так игрок проходит 7-10 кругов.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5. Упор присев, мяч внизу. Продвижение вперед по прямой, перекатывая руками мяч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(два мяча, три мяча).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before="280" w:after="28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6. Игра в баскетбол 6 таймов по 10 мин. Отдых между первым и вторым таймом 5 мин., между вторым и третьим 4 мин., между третьим и четвертым 3 мин., между четвертым и пятым 2 мин. между пятым и шестым 1 ми</w:t>
      </w:r>
    </w:p>
    <w:p w:rsidR="00EB13B8" w:rsidRPr="00EB13B8" w:rsidRDefault="00EB13B8" w:rsidP="00EB13B8">
      <w:pPr>
        <w:widowControl w:val="0"/>
        <w:tabs>
          <w:tab w:val="left" w:pos="0"/>
          <w:tab w:val="left" w:pos="180"/>
        </w:tabs>
        <w:autoSpaceDE w:val="0"/>
        <w:autoSpaceDN w:val="0"/>
        <w:adjustRightInd w:val="0"/>
        <w:spacing w:after="20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Развитие ловкости /координационная подготовка/</w:t>
      </w:r>
    </w:p>
    <w:p w:rsidR="00EB13B8" w:rsidRPr="00EB13B8" w:rsidRDefault="00EB13B8" w:rsidP="00EB13B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упражнений, требующих тонкой координации движений</w:t>
      </w:r>
    </w:p>
    <w:p w:rsidR="00EB13B8" w:rsidRPr="00EB13B8" w:rsidRDefault="00EB13B8" w:rsidP="00EB13B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упражнений из непривычного /неудобного/ положения</w:t>
      </w:r>
    </w:p>
    <w:p w:rsidR="00EB13B8" w:rsidRPr="00EB13B8" w:rsidRDefault="00EB13B8" w:rsidP="00EB13B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Подвижные и спортивные игры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before="180" w:after="28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Упражнения для развития общей ловкости.</w:t>
      </w:r>
    </w:p>
    <w:p w:rsidR="00EB13B8" w:rsidRPr="00EB13B8" w:rsidRDefault="00EB13B8" w:rsidP="00EB13B8">
      <w:pPr>
        <w:widowControl w:val="0"/>
        <w:tabs>
          <w:tab w:val="left" w:pos="0"/>
          <w:tab w:val="left" w:pos="180"/>
        </w:tabs>
        <w:autoSpaceDE w:val="0"/>
        <w:autoSpaceDN w:val="0"/>
        <w:adjustRightInd w:val="0"/>
        <w:spacing w:before="280" w:after="28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Кувырок вперед через голову с предварительным прыжком на согнутые в локтях руки. Освоив упражнение можно делать до 10 кувырков подряд.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Кувырок назад через голову с падением на согнутую в локте руку.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Те же кувырки, что в упр.1,2, но в стороны.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Падение назад и быстрое вставание.</w:t>
      </w:r>
      <w:r w:rsidRPr="00EB13B8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Падение вперед и быстрое вставание.</w:t>
      </w:r>
      <w:r w:rsidRPr="00EB13B8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&lt;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Гимнастическое «колесо» влево и вправо.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7. Стойка на голове вначале с опорой у стены.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8.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Стойка на руках.</w:t>
      </w:r>
      <w:r w:rsidRPr="00EB13B8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.</w:t>
      </w:r>
      <w:r w:rsidRPr="00EB13B8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br/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9.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Ходьба на руках.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10.Прыжки на батуте с поворотом на 180-360,</w:t>
      </w:r>
      <w:r w:rsidRPr="00EB13B8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°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 падением на спину, на колени, на живот, с поворотами на 180 и 360, сальто вперед и назад. После приземления - немедленно встать.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before="240" w:after="20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Упражнения для развития специальной выносливости.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before="240" w:after="20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1.Прыжки на месте с поворотами на 90 и 130° с ведением одного или двух мячей.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 Рывок с ведением одного или двух мячей на 5-</w:t>
      </w:r>
      <w:smartTag w:uri="urn:schemas-microsoft-com:office:smarttags" w:element="metricconverter">
        <w:smartTagPr>
          <w:attr w:name="ProductID" w:val="6 м"/>
        </w:smartTagPr>
        <w:r w:rsidRPr="00EB13B8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6 м</w:t>
        </w:r>
      </w:smartTag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кувырок вперед с мячом в руках и вновь рывок.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 Ходьба на руках</w:t>
      </w:r>
      <w:r w:rsidRPr="00EB13B8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 xml:space="preserve">: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 катанием мяча перед собой. Партнер поддерживает ноги.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 Передачи мяча у стены в парах со сменой мест. Выполняются одним мячом.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 Рывок с ведением мяча от центра поля к линии</w:t>
      </w:r>
      <w:r w:rsidRPr="00EB13B8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'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штрафного броска, кувырок вперед с мячом в руках и бросок по кольцу.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 Серийные прыжки через барьеры с ведением мяча.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7. Игра в «чехарду» с ведением мяча каждым игроком. Во время прыжка игрок берет мяч в руки.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8. Мяч катится по земле с постоянной скоростью. Игроки перепрыгивают через катящийся мяч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толчком одной или двумя.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9. Прыжки через скакалку с ведением мяча. Вращающие скакалку также ведут мяч.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10.Прыжки через длинную скакалку в парах с передачами мяча. Игроки, вращающие скакалку, передают мяч.</w:t>
      </w:r>
    </w:p>
    <w:p w:rsidR="00EB13B8" w:rsidRPr="00EB13B8" w:rsidRDefault="00EB13B8" w:rsidP="00EB13B8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20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Развитие гибкости</w:t>
      </w:r>
    </w:p>
    <w:p w:rsidR="00EB13B8" w:rsidRPr="00EB13B8" w:rsidRDefault="00EB13B8" w:rsidP="00EB13B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упражнений на растяжение, увеличение амплитуды /степени подвижности/ в суставах, упражнение из других видов спорта /гимнастика, акробатика/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Упражнения для выполнения обманных движений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before="40" w:after="12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Упражнения выполняются с различной амплитудой движения.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1. Обманные движения ногами на месте и в движении, с мячом и без мяча.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 Обманные движения головой стоя на месте и в движении.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 Обманные движения руками. Финты на передачу мяча и на бросок выполняются с мячом, на ловлю без мяча,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        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EB13B8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&lt;</w:t>
      </w:r>
      <w:r w:rsidRPr="00EB13B8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br/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4. Выполнение поворота плечом вперед, назад. Вышагивание одной ногой, вторая опорная.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5. Обманные движения у препятствия (стула). Игрок с мячом выполняет финт на бросок или на передачу, стоя перед стулом, после этого обходит препятствие </w:t>
      </w:r>
      <w:r w:rsidRPr="00EB13B8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«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справа или слева.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 Обыгрывание неподвижного препятствия (стула, манекена) в движении. Игрок с мячом делает рывок к препятствию, обыгрывает его поворотом или другим финтом и продолжает движение к кольцу. Завершается упражнение броском по кольцу.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7. Игра 1х1 без мяча. Нападающий начинает движение по сигналу от лицевой линии и старается обыграть защитника финтами. Темп выполнения упражнения сначала средний, затем возрастает до быстрого. Защитник должен в первую очередь поддерживать правильную стойку, следить за работой ног. Его задача - как можно дольше не дать нападающему себя обойти.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    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before="280" w:after="28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Без умения расслабиться в баскетболе, где так важно сочетание многих качеств: быстроты, силы, точности, ловкости, - высоких результатов добиться невозможно. Важно научить баскетболиста умению самостоятельно расслабиться, аутогенной тренировке и самомассажу.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before="280" w:after="28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Упражнения на расслабление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before="60" w:after="28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</w:t>
      </w:r>
      <w:r w:rsidRPr="00EB13B8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Свободные финты корпусом влево - вправо, вперед – назад;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 Расслабление рук от кисти до плеча;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     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 Расслабление ног, голени, сидя на полу;</w:t>
      </w:r>
      <w:r w:rsidRPr="00EB13B8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»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 Расслабление бедер сидя на полу;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 Расслабление ног, ягодиц в висе;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 Прыжки с перенесением центра тяжести с одной ноги на другую - "маятник";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7. Расслабляющие движения головой влево – вправо;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8.</w:t>
      </w:r>
      <w:r w:rsidRPr="00EB13B8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Аутогенное расслабление;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9. Самомассаж ног и рук.</w:t>
      </w:r>
    </w:p>
    <w:p w:rsidR="00EB13B8" w:rsidRPr="00EB13B8" w:rsidRDefault="00EB13B8" w:rsidP="00EB13B8">
      <w:pPr>
        <w:widowControl w:val="0"/>
        <w:tabs>
          <w:tab w:val="left" w:pos="0"/>
        </w:tabs>
        <w:autoSpaceDE w:val="0"/>
        <w:autoSpaceDN w:val="0"/>
        <w:adjustRightInd w:val="0"/>
        <w:spacing w:after="200" w:line="276" w:lineRule="auto"/>
        <w:ind w:right="-133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Специальная физическая подготовка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Специальная физическая подготовка – процесс воспитания физических способностей и функциональных возможностей спортсмена, отвечающих специфике баскетбола.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Задачи по специальной физической подготовке следующие:</w:t>
      </w:r>
    </w:p>
    <w:p w:rsidR="00EB13B8" w:rsidRPr="00EB13B8" w:rsidRDefault="00EB13B8" w:rsidP="00EB13B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right="-1333" w:hanging="36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Повышение функциональных возможностей, обеспечивающих успешность</w:t>
      </w:r>
    </w:p>
    <w:p w:rsidR="00EB13B8" w:rsidRPr="00EB13B8" w:rsidRDefault="00EB13B8" w:rsidP="00EB13B8">
      <w:pPr>
        <w:widowControl w:val="0"/>
        <w:tabs>
          <w:tab w:val="left" w:pos="0"/>
          <w:tab w:val="left" w:pos="180"/>
        </w:tabs>
        <w:autoSpaceDE w:val="0"/>
        <w:autoSpaceDN w:val="0"/>
        <w:adjustRightInd w:val="0"/>
        <w:spacing w:after="0" w:line="276" w:lineRule="auto"/>
        <w:ind w:right="-133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соревновательной деятельности;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2.Воспитание специальных физических способностей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3.Достижение спортивной формы.</w:t>
      </w:r>
    </w:p>
    <w:p w:rsidR="00EB13B8" w:rsidRPr="00EB13B8" w:rsidRDefault="00EB13B8" w:rsidP="00EB13B8">
      <w:pPr>
        <w:widowControl w:val="0"/>
        <w:tabs>
          <w:tab w:val="left" w:pos="0"/>
          <w:tab w:val="left" w:pos="180"/>
        </w:tabs>
        <w:autoSpaceDE w:val="0"/>
        <w:autoSpaceDN w:val="0"/>
        <w:adjustRightInd w:val="0"/>
        <w:spacing w:after="0" w:line="276" w:lineRule="auto"/>
        <w:ind w:right="-133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специальной подготовки решаются по средствам:</w:t>
      </w:r>
    </w:p>
    <w:p w:rsidR="00EB13B8" w:rsidRPr="00EB13B8" w:rsidRDefault="00EB13B8" w:rsidP="00EB13B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Специальных упражнений для развития быстроты и прыгучести движений баскетболиста;</w:t>
      </w:r>
    </w:p>
    <w:p w:rsidR="00EB13B8" w:rsidRPr="00EB13B8" w:rsidRDefault="00EB13B8" w:rsidP="00EB13B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Специальных упражнений для развития специальной выносливости баскетболиста;</w:t>
      </w:r>
    </w:p>
    <w:p w:rsidR="00EB13B8" w:rsidRPr="00EB13B8" w:rsidRDefault="00EB13B8" w:rsidP="00EB13B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Специальных упражнений для развития скоростно-силовых качеств баскетболиста;</w:t>
      </w:r>
    </w:p>
    <w:p w:rsidR="00EB13B8" w:rsidRPr="00EB13B8" w:rsidRDefault="00EB13B8" w:rsidP="00EB13B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Специальных упражнений для развития игровой ловкости баскетболиста.</w:t>
      </w:r>
    </w:p>
    <w:p w:rsidR="00EB13B8" w:rsidRPr="00EB13B8" w:rsidRDefault="00EB13B8" w:rsidP="00EB13B8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76" w:lineRule="auto"/>
        <w:ind w:right="-1333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EB13B8" w:rsidRPr="00EB13B8" w:rsidRDefault="00EB13B8" w:rsidP="00EB13B8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76" w:lineRule="auto"/>
        <w:ind w:right="-1333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Техническая, тактическая подготовка</w:t>
      </w:r>
    </w:p>
    <w:p w:rsidR="00EB13B8" w:rsidRPr="00EB13B8" w:rsidRDefault="00EB13B8" w:rsidP="00EB13B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технической подготовки в баскетболе. Стойки. Приемы и передачи мяча. Защитные действия (броски, страховки). Правила игры в баскетбол. Значение тактической подготовки в баскетболе. Тактика подач, передач, бросков. Стойки и передвижения. Групповые действия при приеме, взаимодействия защитников между собой, взаимодействия защитников.</w:t>
      </w:r>
    </w:p>
    <w:p w:rsidR="00EB13B8" w:rsidRPr="00EB13B8" w:rsidRDefault="00EB13B8" w:rsidP="00EB13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Организационно- педагогические условия реализации программы.</w:t>
      </w:r>
    </w:p>
    <w:p w:rsidR="00EB13B8" w:rsidRPr="00EB13B8" w:rsidRDefault="00EB13B8" w:rsidP="00EB1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Кадровое обеспечение</w:t>
      </w:r>
    </w:p>
    <w:p w:rsidR="00EB13B8" w:rsidRPr="00EB13B8" w:rsidRDefault="00EB13B8" w:rsidP="00EB13B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Реализует программу педагог Гиззатуллин Ильнар Багданурович, имеющий высшее образование, стаж работы 14 лет. Педагогический работник систематически повышает свой профессиональный уровень. </w:t>
      </w:r>
    </w:p>
    <w:p w:rsidR="00EB13B8" w:rsidRPr="00EB13B8" w:rsidRDefault="00EB13B8" w:rsidP="00EB1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Материально- техническое обеспечение</w:t>
      </w:r>
    </w:p>
    <w:p w:rsidR="00EB13B8" w:rsidRPr="00EB13B8" w:rsidRDefault="00EB13B8" w:rsidP="00EB13B8">
      <w:pPr>
        <w:spacing w:after="0" w:line="240" w:lineRule="auto"/>
        <w:rPr>
          <w:rFonts w:ascii="Times New Roman" w:eastAsia="Times New Roman" w:hAnsi="Times New Roman" w:cs="Times New Roman"/>
          <w:bCs/>
          <w:i/>
          <w:spacing w:val="-1"/>
          <w:w w:val="109"/>
          <w:sz w:val="24"/>
          <w:szCs w:val="24"/>
          <w:u w:val="single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реализации данной программы в МБОУ СОШ №2 имеется и может быть использовано: </w:t>
      </w:r>
      <w:r w:rsidRPr="00EB13B8">
        <w:rPr>
          <w:rFonts w:ascii="Times New Roman" w:eastAsia="Times New Roman" w:hAnsi="Times New Roman" w:cs="Times New Roman"/>
          <w:bCs/>
          <w:i/>
          <w:spacing w:val="-1"/>
          <w:w w:val="109"/>
          <w:sz w:val="24"/>
          <w:szCs w:val="24"/>
          <w:u w:val="single"/>
          <w:lang w:eastAsia="ru-RU"/>
        </w:rPr>
        <w:t>спортивный школьный зал 12</w:t>
      </w:r>
      <w:r w:rsidRPr="00EB13B8">
        <w:rPr>
          <w:rFonts w:ascii="Times New Roman" w:eastAsia="Times New Roman" w:hAnsi="Times New Roman" w:cs="Times New Roman"/>
          <w:bCs/>
          <w:i/>
          <w:spacing w:val="-1"/>
          <w:w w:val="109"/>
          <w:sz w:val="24"/>
          <w:szCs w:val="24"/>
          <w:u w:val="single"/>
          <w:lang w:val="en-US" w:eastAsia="ru-RU"/>
        </w:rPr>
        <w:t>x</w:t>
      </w:r>
      <w:r w:rsidRPr="00EB13B8">
        <w:rPr>
          <w:rFonts w:ascii="Times New Roman" w:eastAsia="Times New Roman" w:hAnsi="Times New Roman" w:cs="Times New Roman"/>
          <w:bCs/>
          <w:i/>
          <w:spacing w:val="-1"/>
          <w:w w:val="109"/>
          <w:sz w:val="24"/>
          <w:szCs w:val="24"/>
          <w:u w:val="single"/>
          <w:lang w:eastAsia="ru-RU"/>
        </w:rPr>
        <w:t>24 м</w:t>
      </w:r>
    </w:p>
    <w:p w:rsidR="00EB13B8" w:rsidRPr="00EB13B8" w:rsidRDefault="00EB13B8" w:rsidP="00EB13B8">
      <w:pPr>
        <w:spacing w:after="0" w:line="240" w:lineRule="auto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Cs/>
          <w:i/>
          <w:spacing w:val="-1"/>
          <w:w w:val="109"/>
          <w:sz w:val="24"/>
          <w:szCs w:val="24"/>
          <w:u w:val="single"/>
          <w:lang w:eastAsia="ru-RU"/>
        </w:rPr>
        <w:t>спортивный инвентарь и оборудование:</w:t>
      </w:r>
    </w:p>
    <w:p w:rsidR="00EB13B8" w:rsidRPr="00EB13B8" w:rsidRDefault="00EB13B8" w:rsidP="00EB13B8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  <w:t>Баскетбольные кольца</w:t>
      </w:r>
    </w:p>
    <w:p w:rsidR="00EB13B8" w:rsidRPr="00EB13B8" w:rsidRDefault="00EB13B8" w:rsidP="00EB13B8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  <w:t>Баскетбольные мячи</w:t>
      </w:r>
    </w:p>
    <w:p w:rsidR="00EB13B8" w:rsidRPr="00EB13B8" w:rsidRDefault="00EB13B8" w:rsidP="00EB13B8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  <w:t xml:space="preserve">набивные мячи </w:t>
      </w:r>
    </w:p>
    <w:p w:rsidR="00EB13B8" w:rsidRPr="00EB13B8" w:rsidRDefault="00EB13B8" w:rsidP="00EB13B8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  <w:t xml:space="preserve">перекладины для подтягивания в висе </w:t>
      </w:r>
    </w:p>
    <w:p w:rsidR="00EB13B8" w:rsidRPr="00EB13B8" w:rsidRDefault="00EB13B8" w:rsidP="00EB13B8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  <w:t xml:space="preserve">скакалки для прыжков </w:t>
      </w: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каждого обучающегося</w:t>
      </w:r>
    </w:p>
    <w:p w:rsidR="00EB13B8" w:rsidRPr="00EB13B8" w:rsidRDefault="00EB13B8" w:rsidP="00EB13B8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секундомер</w:t>
      </w:r>
    </w:p>
    <w:p w:rsidR="00EB13B8" w:rsidRPr="00EB13B8" w:rsidRDefault="00EB13B8" w:rsidP="00EB13B8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  <w:t xml:space="preserve">гимнастические скамейки </w:t>
      </w:r>
    </w:p>
    <w:p w:rsidR="00EB13B8" w:rsidRPr="00EB13B8" w:rsidRDefault="00EB13B8" w:rsidP="00EB13B8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  <w:t xml:space="preserve">гимнастические маты </w:t>
      </w:r>
    </w:p>
    <w:p w:rsidR="00EB13B8" w:rsidRPr="00EB13B8" w:rsidRDefault="00EB13B8" w:rsidP="00EB13B8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  <w:t xml:space="preserve">гимнастическая стенка </w:t>
      </w:r>
    </w:p>
    <w:p w:rsidR="00EB13B8" w:rsidRPr="00EB13B8" w:rsidRDefault="00EB13B8" w:rsidP="00EB13B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</w:pPr>
    </w:p>
    <w:p w:rsidR="00EB13B8" w:rsidRPr="00EB13B8" w:rsidRDefault="00EB13B8" w:rsidP="00EB13B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</w:pPr>
    </w:p>
    <w:p w:rsidR="00EB13B8" w:rsidRPr="00EB13B8" w:rsidRDefault="00EB13B8" w:rsidP="00EB13B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144"/>
        <w:gridCol w:w="2647"/>
        <w:gridCol w:w="2954"/>
        <w:gridCol w:w="2072"/>
      </w:tblGrid>
      <w:tr w:rsidR="00EB13B8" w:rsidRPr="00EB13B8" w:rsidTr="00EB13B8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3B8" w:rsidRPr="00EB13B8" w:rsidRDefault="00EB13B8" w:rsidP="00EB1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13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3B8" w:rsidRPr="00EB13B8" w:rsidRDefault="00EB13B8" w:rsidP="00EB1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13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3B8" w:rsidRPr="00EB13B8" w:rsidRDefault="00EB13B8" w:rsidP="00EB1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13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Приёмы и методы учебно-воспитательного процесса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3B8" w:rsidRPr="00EB13B8" w:rsidRDefault="00EB13B8" w:rsidP="00EB1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3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подведения итогов</w:t>
            </w:r>
          </w:p>
        </w:tc>
      </w:tr>
      <w:tr w:rsidR="00EB13B8" w:rsidRPr="00EB13B8" w:rsidTr="00EB13B8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3B8" w:rsidRPr="00EB13B8" w:rsidRDefault="00EB13B8" w:rsidP="00EB1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Общефизическая подготовка.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3B8" w:rsidRPr="00EB13B8" w:rsidRDefault="00EB13B8" w:rsidP="00EB1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Объяснение, практическое занятие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3B8" w:rsidRPr="00EB13B8" w:rsidRDefault="00EB13B8" w:rsidP="00EB1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Словесный метод, метод показа. Групповой, поточный, повторный, попеременный, игровой, дифференцированный методы. 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3B8" w:rsidRPr="00EB13B8" w:rsidRDefault="00EB13B8" w:rsidP="00EB1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тесты и упражнения. Мониторинг. Сдача контрольных нормативов.</w:t>
            </w:r>
          </w:p>
        </w:tc>
      </w:tr>
      <w:tr w:rsidR="00EB13B8" w:rsidRPr="00EB13B8" w:rsidTr="00EB13B8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3B8" w:rsidRPr="00EB13B8" w:rsidRDefault="00EB13B8" w:rsidP="00EB1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физическая подготовка.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3B8" w:rsidRPr="00EB13B8" w:rsidRDefault="00EB13B8" w:rsidP="00EB1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Объяснение, практическое занятие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3B8" w:rsidRPr="00EB13B8" w:rsidRDefault="00EB13B8" w:rsidP="00EB1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Словесный метод, метод показа. Фронтальный, круговой, повторный, попеременный, дифференцированный, игровой методы.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3B8" w:rsidRPr="00EB13B8" w:rsidRDefault="00EB13B8" w:rsidP="00EB1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тесты и упражнения.</w:t>
            </w:r>
          </w:p>
          <w:p w:rsidR="00EB13B8" w:rsidRPr="00EB13B8" w:rsidRDefault="00EB13B8" w:rsidP="00EB1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Мониторинг.</w:t>
            </w:r>
          </w:p>
        </w:tc>
      </w:tr>
      <w:tr w:rsidR="00EB13B8" w:rsidRPr="00EB13B8" w:rsidTr="00EB13B8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3B8" w:rsidRPr="00EB13B8" w:rsidRDefault="00EB13B8" w:rsidP="00EB1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3B8" w:rsidRPr="00EB13B8" w:rsidRDefault="00EB13B8" w:rsidP="00EB1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Объяснение, демонстрация технического действия, практическое занятие, показ видео материала, посещение соревнований.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3B8" w:rsidRPr="00EB13B8" w:rsidRDefault="00EB13B8" w:rsidP="00EB1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Повторный, дифференцированный, игровой, соревновательный методы. Идеомоторный метод. Метод расчленённого разучивания. Метод целостного упражнения. Метод подводящих упражнений.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3B8" w:rsidRPr="00EB13B8" w:rsidRDefault="00EB13B8" w:rsidP="00EB1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тесты и упражнения, мониторинг, соревнования, товарищеские встречи, зачёты.</w:t>
            </w:r>
          </w:p>
        </w:tc>
      </w:tr>
      <w:tr w:rsidR="00EB13B8" w:rsidRPr="00EB13B8" w:rsidTr="00EB13B8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3B8" w:rsidRPr="00EB13B8" w:rsidRDefault="00EB13B8" w:rsidP="00EB1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подготовка.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3B8" w:rsidRPr="00EB13B8" w:rsidRDefault="00EB13B8" w:rsidP="00EB1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Лекция, беседа, тренировка показ видео материала, экскурсии, участие в соревнованиях.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3B8" w:rsidRPr="00EB13B8" w:rsidRDefault="00EB13B8" w:rsidP="00EB1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Групповой, повторный, игровой, соревновательный, просмотр видео материала. Посещение и последующее обсуждение соревнований. 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3B8" w:rsidRPr="00EB13B8" w:rsidRDefault="00EB13B8" w:rsidP="00EB1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тесты, игры с заданиями, результаты участия в соревнованиях.</w:t>
            </w:r>
          </w:p>
        </w:tc>
      </w:tr>
      <w:tr w:rsidR="00EB13B8" w:rsidRPr="00EB13B8" w:rsidTr="00EB13B8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3B8" w:rsidRPr="00EB13B8" w:rsidRDefault="00EB13B8" w:rsidP="00EB1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Теоретическая подготовка.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3B8" w:rsidRPr="00EB13B8" w:rsidRDefault="00EB13B8" w:rsidP="00EB1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Лекция, беседа, посещение соревнований.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3B8" w:rsidRPr="00EB13B8" w:rsidRDefault="00EB13B8" w:rsidP="00EB1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Рассказ, просмотр аудио и видео мат. Наблюдение за соревнованиями.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3B8" w:rsidRPr="00EB13B8" w:rsidRDefault="00EB13B8" w:rsidP="00EB1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 уч-ся, тестирование.</w:t>
            </w:r>
          </w:p>
        </w:tc>
      </w:tr>
      <w:tr w:rsidR="00EB13B8" w:rsidRPr="00EB13B8" w:rsidTr="00EB13B8">
        <w:trPr>
          <w:trHeight w:val="970"/>
        </w:trPr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3B8" w:rsidRPr="00EB13B8" w:rsidRDefault="00EB13B8" w:rsidP="00EB1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подготовка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3B8" w:rsidRPr="00EB13B8" w:rsidRDefault="00EB13B8" w:rsidP="00EB1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Объяснение, практическое занятие</w:t>
            </w:r>
          </w:p>
          <w:p w:rsidR="00EB13B8" w:rsidRPr="00EB13B8" w:rsidRDefault="00EB13B8" w:rsidP="00EB1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3B8" w:rsidRPr="00EB13B8" w:rsidRDefault="00EB13B8" w:rsidP="00EB1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 психорегуляции. Аутогенная тренировка. </w:t>
            </w:r>
          </w:p>
          <w:p w:rsidR="00EB13B8" w:rsidRPr="00EB13B8" w:rsidRDefault="00EB13B8" w:rsidP="00EB1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3B8" w:rsidRPr="00EB13B8" w:rsidRDefault="00EB13B8" w:rsidP="00EB1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 за учащимися. </w:t>
            </w:r>
          </w:p>
          <w:p w:rsidR="00EB13B8" w:rsidRPr="00EB13B8" w:rsidRDefault="00EB13B8" w:rsidP="00EB1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специальных заданий. Наблюдение за поведением на соревнованиях.</w:t>
            </w:r>
          </w:p>
        </w:tc>
      </w:tr>
      <w:tr w:rsidR="00EB13B8" w:rsidRPr="00EB13B8" w:rsidTr="00EB13B8">
        <w:trPr>
          <w:trHeight w:val="970"/>
        </w:trPr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3B8" w:rsidRPr="00EB13B8" w:rsidRDefault="00EB13B8" w:rsidP="00EB1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умений и навыков.</w:t>
            </w:r>
          </w:p>
          <w:p w:rsidR="00EB13B8" w:rsidRPr="00EB13B8" w:rsidRDefault="00EB13B8" w:rsidP="00EB1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3B8" w:rsidRPr="00EB13B8" w:rsidRDefault="00EB13B8" w:rsidP="00EB1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(школьные, районные, областные), Товарищеские встречи. Тестирование. Мониторинг.  Сдача контрольных нормативов по ОФП. Судейство и организация соревнований.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3B8" w:rsidRPr="00EB13B8" w:rsidRDefault="00EB13B8" w:rsidP="00EB1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Индивидуальный.  Контрольная работа.  Участие в соревнованиях и товарищеских встречах. Метод опроса.</w:t>
            </w:r>
          </w:p>
          <w:p w:rsidR="00EB13B8" w:rsidRPr="00EB13B8" w:rsidRDefault="00EB13B8" w:rsidP="00EB1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B13B8" w:rsidRPr="00EB13B8" w:rsidRDefault="00EB13B8" w:rsidP="00EB1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3B8" w:rsidRPr="00EB13B8" w:rsidRDefault="00EB13B8" w:rsidP="00EB1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Обсуждение результатов соревнований.</w:t>
            </w:r>
          </w:p>
          <w:p w:rsidR="00EB13B8" w:rsidRPr="00EB13B8" w:rsidRDefault="00EB13B8" w:rsidP="00EB1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тестов. Обработка контрольных результатов.</w:t>
            </w:r>
          </w:p>
          <w:p w:rsidR="00EB13B8" w:rsidRPr="00EB13B8" w:rsidRDefault="00EB13B8" w:rsidP="00EB1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B13B8" w:rsidRPr="00EB13B8" w:rsidRDefault="00EB13B8" w:rsidP="00EB1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13B8" w:rsidRPr="00EB13B8" w:rsidRDefault="00EB13B8" w:rsidP="00EB13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Формы аттестации/ контроля</w:t>
      </w:r>
    </w:p>
    <w:p w:rsidR="00EB13B8" w:rsidRPr="00EB13B8" w:rsidRDefault="00EB13B8" w:rsidP="00EB13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13B8" w:rsidRPr="00EB13B8" w:rsidRDefault="00EB13B8" w:rsidP="00EB1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оценки результативности учебных занятий применяется текущий, промежуточный и аттестация по завершению освоения программы. </w:t>
      </w:r>
    </w:p>
    <w:p w:rsidR="00EB13B8" w:rsidRPr="00EB13B8" w:rsidRDefault="00EB13B8" w:rsidP="00EB1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Текущий</w:t>
      </w: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 проводится с целью систематического повторения пройденного материала на последующих занятиях и определение готовности обучающихся к восприятию нового материала.</w:t>
      </w:r>
    </w:p>
    <w:p w:rsidR="00EB13B8" w:rsidRPr="00EB13B8" w:rsidRDefault="00EB13B8" w:rsidP="00EB1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Промежуточный</w:t>
      </w: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 проводится по окончании первого полугодия, по окончании первого полугодия, по окончании первого года обучения, с целью обобщения занятий по теме.</w:t>
      </w:r>
    </w:p>
    <w:p w:rsidR="00EB13B8" w:rsidRPr="00EB13B8" w:rsidRDefault="00EB13B8" w:rsidP="00EB1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Аттестация по завершению освоения программы</w:t>
      </w: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в конце учебного года с целью определения изменения уровня развития обучающихся, их творческих способностей, определение результатов обучения. </w:t>
      </w:r>
    </w:p>
    <w:p w:rsidR="00EB13B8" w:rsidRPr="00EB13B8" w:rsidRDefault="00EB13B8" w:rsidP="00EB1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проведения:</w:t>
      </w:r>
    </w:p>
    <w:p w:rsidR="00EB13B8" w:rsidRPr="00EB13B8" w:rsidRDefault="00EB13B8" w:rsidP="00EB13B8">
      <w:pPr>
        <w:numPr>
          <w:ilvl w:val="0"/>
          <w:numId w:val="1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учащихся по пройденному материалу.</w:t>
      </w:r>
    </w:p>
    <w:p w:rsidR="00EB13B8" w:rsidRPr="00EB13B8" w:rsidRDefault="00EB13B8" w:rsidP="00EB13B8">
      <w:pPr>
        <w:numPr>
          <w:ilvl w:val="0"/>
          <w:numId w:val="1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 за учащимися во время тренировочных игр и соревнований.</w:t>
      </w:r>
    </w:p>
    <w:p w:rsidR="00EB13B8" w:rsidRPr="00EB13B8" w:rsidRDefault="00EB13B8" w:rsidP="00EB13B8">
      <w:pPr>
        <w:numPr>
          <w:ilvl w:val="0"/>
          <w:numId w:val="1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результатов по каждому году обучения.</w:t>
      </w:r>
    </w:p>
    <w:p w:rsidR="00EB13B8" w:rsidRPr="00EB13B8" w:rsidRDefault="00EB13B8" w:rsidP="00EB13B8">
      <w:pPr>
        <w:numPr>
          <w:ilvl w:val="0"/>
          <w:numId w:val="1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Тестирование общефизической, специальной физической, технической, тактической и психологической подготовок.</w:t>
      </w:r>
    </w:p>
    <w:p w:rsidR="00EB13B8" w:rsidRPr="00EB13B8" w:rsidRDefault="00EB13B8" w:rsidP="00EB13B8">
      <w:pPr>
        <w:numPr>
          <w:ilvl w:val="0"/>
          <w:numId w:val="1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Тестирование по теоретическому материалу.</w:t>
      </w:r>
    </w:p>
    <w:p w:rsidR="00EB13B8" w:rsidRPr="00EB13B8" w:rsidRDefault="00EB13B8" w:rsidP="00EB13B8">
      <w:pPr>
        <w:numPr>
          <w:ilvl w:val="0"/>
          <w:numId w:val="1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соблюдения техники безопасности.</w:t>
      </w:r>
    </w:p>
    <w:p w:rsidR="00EB13B8" w:rsidRPr="00EB13B8" w:rsidRDefault="00EB13B8" w:rsidP="00EB13B8">
      <w:pPr>
        <w:numPr>
          <w:ilvl w:val="0"/>
          <w:numId w:val="1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учащихся к судейству соревнований школьного уровня.</w:t>
      </w:r>
    </w:p>
    <w:p w:rsidR="00EB13B8" w:rsidRPr="00BE7B60" w:rsidRDefault="00EB13B8" w:rsidP="00EB13B8">
      <w:pPr>
        <w:numPr>
          <w:ilvl w:val="0"/>
          <w:numId w:val="1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Контрольные игры с заданиями.</w:t>
      </w:r>
    </w:p>
    <w:p w:rsidR="00EB13B8" w:rsidRPr="00EB13B8" w:rsidRDefault="00EB13B8" w:rsidP="00EB13B8">
      <w:pPr>
        <w:numPr>
          <w:ilvl w:val="0"/>
          <w:numId w:val="1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отдельных упражнений с заданиями.</w:t>
      </w:r>
    </w:p>
    <w:p w:rsidR="00EB13B8" w:rsidRPr="00EB13B8" w:rsidRDefault="00EB13B8" w:rsidP="00EB13B8">
      <w:pPr>
        <w:numPr>
          <w:ilvl w:val="0"/>
          <w:numId w:val="1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 выполнения установок во время тренировок и соревнований.</w:t>
      </w:r>
    </w:p>
    <w:p w:rsidR="00EB13B8" w:rsidRPr="00EB13B8" w:rsidRDefault="00EB13B8" w:rsidP="00EB13B8">
      <w:pPr>
        <w:numPr>
          <w:ilvl w:val="0"/>
          <w:numId w:val="1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соревнований.</w:t>
      </w:r>
    </w:p>
    <w:p w:rsidR="00EB13B8" w:rsidRPr="00EB13B8" w:rsidRDefault="00EB13B8" w:rsidP="00EB13B8">
      <w:pPr>
        <w:numPr>
          <w:ilvl w:val="0"/>
          <w:numId w:val="11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Встреча с учащимися во внеурочное время и наблюдение за их досугом.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BE7B60" w:rsidRDefault="00BE7B60" w:rsidP="00EB13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val="en-US" w:eastAsia="ru-RU"/>
        </w:rPr>
      </w:pPr>
    </w:p>
    <w:p w:rsidR="00BE7B60" w:rsidRDefault="00BE7B60" w:rsidP="00EB13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val="en-US" w:eastAsia="ru-RU"/>
        </w:rPr>
      </w:pPr>
    </w:p>
    <w:p w:rsidR="00BE7B60" w:rsidRDefault="00BE7B60" w:rsidP="00EB13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val="en-US" w:eastAsia="ru-RU"/>
        </w:rPr>
      </w:pP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val="en-US" w:eastAsia="ru-RU"/>
        </w:rPr>
        <w:t xml:space="preserve">6. </w:t>
      </w:r>
      <w:r w:rsidRPr="00EB1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>Список литературы</w:t>
      </w:r>
    </w:p>
    <w:p w:rsidR="00EB13B8" w:rsidRPr="00EB13B8" w:rsidRDefault="00EB13B8" w:rsidP="00EB13B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highlight w:val="white"/>
          <w:lang w:eastAsia="ru-RU"/>
        </w:rPr>
      </w:pPr>
      <w:r w:rsidRPr="00EB13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highlight w:val="white"/>
          <w:lang w:eastAsia="ru-RU"/>
        </w:rPr>
        <w:t>Баскетбол. Учебник для ВУЗов физической культуры (Под редакцией Ю.М. Портнова. М., 1997г.</w:t>
      </w:r>
    </w:p>
    <w:p w:rsidR="00EB13B8" w:rsidRPr="00EB13B8" w:rsidRDefault="00EB13B8" w:rsidP="00EB13B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Костикова Л.В. Баскетбол: Азбука спорта. М.: ФиС, 2001г.</w:t>
      </w:r>
    </w:p>
    <w:p w:rsidR="00EB13B8" w:rsidRPr="00EB13B8" w:rsidRDefault="00EB13B8" w:rsidP="00EB13B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Спортивные игры. Учебник для ВУЗов. Том 1/ Под редакцией Ю.Д. Железняка, Ю.М. Портнова. – М., Изд. Центр Академия, 2002.</w:t>
      </w:r>
    </w:p>
    <w:p w:rsidR="00EB13B8" w:rsidRPr="00EB13B8" w:rsidRDefault="00EB13B8" w:rsidP="00EB13B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Спортивные игры. Учебник для ВУЗов. Том 2/ Под редакцией Ю.Д. Железняка, Ю.М. Портнова. – М., Изд. Центр Академия, 2004.</w:t>
      </w:r>
    </w:p>
    <w:p w:rsidR="00EB13B8" w:rsidRPr="00EB13B8" w:rsidRDefault="00EB13B8" w:rsidP="00EB13B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Программа дисциплины « Теория и методика баскетбола». Для ВУЗов физической культуры. Под редакцией Ю.М. Портнова. – М., 2004г.</w:t>
      </w:r>
    </w:p>
    <w:p w:rsidR="00EB13B8" w:rsidRPr="00EB13B8" w:rsidRDefault="00EB13B8" w:rsidP="00EB13B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Баскетбол. Поурочная учебная программа для детско – юношеских школ олимпийского резерва. / Под редакцией Ю.Д. Железняка. – М., 1984г.1</w:t>
      </w:r>
    </w:p>
    <w:p w:rsidR="00EB13B8" w:rsidRPr="00EB13B8" w:rsidRDefault="00EB13B8" w:rsidP="00EB13B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13B8" w:rsidRPr="00EB13B8" w:rsidRDefault="00EB13B8" w:rsidP="00EB13B8">
      <w:pPr>
        <w:numPr>
          <w:ilvl w:val="0"/>
          <w:numId w:val="12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Приложения</w:t>
      </w:r>
    </w:p>
    <w:p w:rsidR="00EB13B8" w:rsidRPr="00EB13B8" w:rsidRDefault="00EB13B8" w:rsidP="00EB13B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13B8" w:rsidRPr="00EB13B8" w:rsidRDefault="00EB13B8" w:rsidP="00EB13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Календарно-тематический план на 2022-2023 уч. год</w:t>
      </w:r>
    </w:p>
    <w:p w:rsidR="00EB13B8" w:rsidRPr="00EB13B8" w:rsidRDefault="00EB13B8" w:rsidP="00EB13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tbl>
      <w:tblPr>
        <w:tblStyle w:val="10"/>
        <w:tblW w:w="10299" w:type="dxa"/>
        <w:tblInd w:w="-459" w:type="dxa"/>
        <w:tblLook w:val="04A0" w:firstRow="1" w:lastRow="0" w:firstColumn="1" w:lastColumn="0" w:noHBand="0" w:noVBand="1"/>
      </w:tblPr>
      <w:tblGrid>
        <w:gridCol w:w="602"/>
        <w:gridCol w:w="1178"/>
        <w:gridCol w:w="892"/>
        <w:gridCol w:w="1858"/>
        <w:gridCol w:w="871"/>
        <w:gridCol w:w="2736"/>
        <w:gridCol w:w="2162"/>
      </w:tblGrid>
      <w:tr w:rsidR="00EB13B8" w:rsidRPr="00EB13B8" w:rsidTr="00EB13B8">
        <w:tc>
          <w:tcPr>
            <w:tcW w:w="60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178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Месяц </w:t>
            </w:r>
          </w:p>
        </w:tc>
        <w:tc>
          <w:tcPr>
            <w:tcW w:w="89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Число </w:t>
            </w:r>
          </w:p>
        </w:tc>
        <w:tc>
          <w:tcPr>
            <w:tcW w:w="1858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871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736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16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EB13B8" w:rsidRPr="00EB13B8" w:rsidTr="00EB13B8">
        <w:tc>
          <w:tcPr>
            <w:tcW w:w="60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8" w:type="dxa"/>
          </w:tcPr>
          <w:p w:rsidR="00EB13B8" w:rsidRPr="00EB13B8" w:rsidRDefault="00BE7B60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r w:rsidR="00EB13B8"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71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EB13B8" w:rsidRPr="00EB13B8" w:rsidRDefault="00EB13B8" w:rsidP="00EB13B8">
            <w:pPr>
              <w:suppressLineNumbers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Техника безопасности на занятиях. Олимпийские игры. </w:t>
            </w: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ОФП. СФП</w:t>
            </w:r>
          </w:p>
        </w:tc>
        <w:tc>
          <w:tcPr>
            <w:tcW w:w="216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 уч-ся</w:t>
            </w:r>
          </w:p>
        </w:tc>
      </w:tr>
      <w:tr w:rsidR="00EB13B8" w:rsidRPr="00EB13B8" w:rsidTr="00EB13B8">
        <w:tc>
          <w:tcPr>
            <w:tcW w:w="60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8" w:type="dxa"/>
          </w:tcPr>
          <w:p w:rsidR="00EB13B8" w:rsidRDefault="00BE7B60" w:rsidP="00EB13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  <w:p w:rsidR="00BE7B60" w:rsidRPr="00EB13B8" w:rsidRDefault="00BE7B60" w:rsidP="00EB13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EB13B8" w:rsidRPr="00EB13B8" w:rsidRDefault="00EB13B8" w:rsidP="00EB13B8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Прыжок толчком одной ноги</w:t>
            </w:r>
          </w:p>
        </w:tc>
        <w:tc>
          <w:tcPr>
            <w:tcW w:w="216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EB13B8" w:rsidRPr="00EB13B8" w:rsidTr="00EB13B8">
        <w:tc>
          <w:tcPr>
            <w:tcW w:w="602" w:type="dxa"/>
          </w:tcPr>
          <w:p w:rsidR="00EB13B8" w:rsidRPr="00BE7B60" w:rsidRDefault="00BE7B60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178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89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Товарищеская встреча</w:t>
            </w:r>
          </w:p>
        </w:tc>
        <w:tc>
          <w:tcPr>
            <w:tcW w:w="871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EB13B8" w:rsidRPr="00EB13B8" w:rsidRDefault="00EB13B8" w:rsidP="00EB13B8">
            <w:pPr>
              <w:suppressLineNumbers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Учебно-тренировочная игра с заданиями</w:t>
            </w:r>
          </w:p>
        </w:tc>
        <w:tc>
          <w:tcPr>
            <w:tcW w:w="216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Учебно-тренировочная игра</w:t>
            </w:r>
          </w:p>
        </w:tc>
      </w:tr>
      <w:tr w:rsidR="00EB13B8" w:rsidRPr="00EB13B8" w:rsidTr="00EB13B8">
        <w:tc>
          <w:tcPr>
            <w:tcW w:w="602" w:type="dxa"/>
          </w:tcPr>
          <w:p w:rsidR="00EB13B8" w:rsidRPr="00EB13B8" w:rsidRDefault="00BE7B60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8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89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71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EB13B8" w:rsidRPr="00EB13B8" w:rsidRDefault="00EB13B8" w:rsidP="00EB13B8">
            <w:pPr>
              <w:suppressLineNumbers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Теоретическая подготовка. ОФП. СФП</w:t>
            </w:r>
          </w:p>
        </w:tc>
        <w:tc>
          <w:tcPr>
            <w:tcW w:w="216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 уч-ся</w:t>
            </w:r>
          </w:p>
        </w:tc>
      </w:tr>
      <w:tr w:rsidR="00EB13B8" w:rsidRPr="00EB13B8" w:rsidTr="00EB13B8">
        <w:tc>
          <w:tcPr>
            <w:tcW w:w="602" w:type="dxa"/>
          </w:tcPr>
          <w:p w:rsidR="00EB13B8" w:rsidRPr="00BE7B60" w:rsidRDefault="00BE7B60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178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89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EB13B8" w:rsidRPr="00EB13B8" w:rsidRDefault="00EB13B8" w:rsidP="00EB13B8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Передача мяча двумя руками сверху</w:t>
            </w:r>
          </w:p>
        </w:tc>
        <w:tc>
          <w:tcPr>
            <w:tcW w:w="216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EB13B8" w:rsidRPr="00EB13B8" w:rsidTr="00EB13B8">
        <w:tc>
          <w:tcPr>
            <w:tcW w:w="602" w:type="dxa"/>
          </w:tcPr>
          <w:p w:rsidR="00EB13B8" w:rsidRPr="00BE7B60" w:rsidRDefault="00BE7B60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178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89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EB13B8" w:rsidRPr="00EB13B8" w:rsidRDefault="00EB13B8" w:rsidP="00EB13B8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Передача мяча двумя руками от плеча (с отскоком)</w:t>
            </w:r>
          </w:p>
        </w:tc>
        <w:tc>
          <w:tcPr>
            <w:tcW w:w="216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EB13B8" w:rsidRPr="00EB13B8" w:rsidTr="00EB13B8">
        <w:tc>
          <w:tcPr>
            <w:tcW w:w="602" w:type="dxa"/>
          </w:tcPr>
          <w:p w:rsidR="00EB13B8" w:rsidRPr="00BE7B60" w:rsidRDefault="00BE7B60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178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89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EB13B8" w:rsidRPr="00EB13B8" w:rsidRDefault="00EB13B8" w:rsidP="00EB13B8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Передача мяча двумя руками снизу (с отскоком)</w:t>
            </w:r>
          </w:p>
        </w:tc>
        <w:tc>
          <w:tcPr>
            <w:tcW w:w="216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EB13B8" w:rsidRPr="00EB13B8" w:rsidTr="00EB13B8">
        <w:tc>
          <w:tcPr>
            <w:tcW w:w="602" w:type="dxa"/>
          </w:tcPr>
          <w:p w:rsidR="00EB13B8" w:rsidRPr="00BE7B60" w:rsidRDefault="00BE7B60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178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89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EB13B8" w:rsidRPr="00EB13B8" w:rsidRDefault="00EB13B8" w:rsidP="00EB13B8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Передача мяча двумя руками с места</w:t>
            </w:r>
          </w:p>
        </w:tc>
        <w:tc>
          <w:tcPr>
            <w:tcW w:w="216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EB13B8" w:rsidRPr="00EB13B8" w:rsidTr="00EB13B8">
        <w:tc>
          <w:tcPr>
            <w:tcW w:w="602" w:type="dxa"/>
          </w:tcPr>
          <w:p w:rsidR="00EB13B8" w:rsidRPr="00BE7B60" w:rsidRDefault="00BE7B60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178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89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EB13B8" w:rsidRPr="00EB13B8" w:rsidRDefault="00EB13B8" w:rsidP="00EB13B8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Ведение мяча по прямой</w:t>
            </w:r>
          </w:p>
        </w:tc>
        <w:tc>
          <w:tcPr>
            <w:tcW w:w="216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EB13B8" w:rsidRPr="00EB13B8" w:rsidTr="00EB13B8">
        <w:tc>
          <w:tcPr>
            <w:tcW w:w="602" w:type="dxa"/>
          </w:tcPr>
          <w:p w:rsidR="00EB13B8" w:rsidRPr="00BE7B60" w:rsidRDefault="00BE7B60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178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89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EB13B8" w:rsidRPr="00EB13B8" w:rsidRDefault="00EB13B8" w:rsidP="00EB13B8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Ведение мяча по дугам</w:t>
            </w:r>
          </w:p>
        </w:tc>
        <w:tc>
          <w:tcPr>
            <w:tcW w:w="216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EB13B8" w:rsidRPr="00EB13B8" w:rsidTr="00EB13B8">
        <w:tc>
          <w:tcPr>
            <w:tcW w:w="602" w:type="dxa"/>
          </w:tcPr>
          <w:p w:rsidR="00EB13B8" w:rsidRPr="00BE7B60" w:rsidRDefault="00BE7B60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78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89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EB13B8" w:rsidRPr="00EB13B8" w:rsidRDefault="00EB13B8" w:rsidP="00EB13B8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Броски в корзину двумя руками сверху</w:t>
            </w:r>
          </w:p>
        </w:tc>
        <w:tc>
          <w:tcPr>
            <w:tcW w:w="216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EB13B8" w:rsidRPr="00EB13B8" w:rsidTr="00EB13B8">
        <w:tc>
          <w:tcPr>
            <w:tcW w:w="602" w:type="dxa"/>
          </w:tcPr>
          <w:p w:rsidR="00EB13B8" w:rsidRPr="00BE7B60" w:rsidRDefault="00BE7B60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78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89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EB13B8" w:rsidRPr="00EB13B8" w:rsidRDefault="00EB13B8" w:rsidP="00EB13B8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Броски в корзину двумя руками от груди</w:t>
            </w:r>
          </w:p>
        </w:tc>
        <w:tc>
          <w:tcPr>
            <w:tcW w:w="216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EB13B8" w:rsidRPr="00EB13B8" w:rsidTr="00EB13B8">
        <w:tc>
          <w:tcPr>
            <w:tcW w:w="602" w:type="dxa"/>
          </w:tcPr>
          <w:p w:rsidR="00EB13B8" w:rsidRPr="00EB13B8" w:rsidRDefault="00BE7B60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78" w:type="dxa"/>
          </w:tcPr>
          <w:p w:rsidR="00EB13B8" w:rsidRPr="00EB13B8" w:rsidRDefault="00EB13B8" w:rsidP="00EB13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9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71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EB13B8" w:rsidRPr="00EB13B8" w:rsidRDefault="00EB13B8" w:rsidP="00EB13B8">
            <w:pPr>
              <w:suppressLineNumbers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Техника безопасности на занятиях. ОФП. СФП</w:t>
            </w:r>
          </w:p>
        </w:tc>
        <w:tc>
          <w:tcPr>
            <w:tcW w:w="216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 уч-ся</w:t>
            </w:r>
          </w:p>
        </w:tc>
      </w:tr>
      <w:tr w:rsidR="00EB13B8" w:rsidRPr="00EB13B8" w:rsidTr="00EB13B8">
        <w:tc>
          <w:tcPr>
            <w:tcW w:w="602" w:type="dxa"/>
          </w:tcPr>
          <w:p w:rsidR="00EB13B8" w:rsidRPr="00BE7B60" w:rsidRDefault="00BE7B60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1178" w:type="dxa"/>
          </w:tcPr>
          <w:p w:rsidR="00EB13B8" w:rsidRPr="00EB13B8" w:rsidRDefault="00EB13B8" w:rsidP="00EB13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9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EB13B8" w:rsidRPr="00EB13B8" w:rsidRDefault="00EB13B8" w:rsidP="00EB13B8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Ведение мяча зиг-загом</w:t>
            </w:r>
          </w:p>
        </w:tc>
        <w:tc>
          <w:tcPr>
            <w:tcW w:w="216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EB13B8" w:rsidRPr="00EB13B8" w:rsidTr="00EB13B8">
        <w:tc>
          <w:tcPr>
            <w:tcW w:w="602" w:type="dxa"/>
          </w:tcPr>
          <w:p w:rsidR="00EB13B8" w:rsidRPr="00BE7B60" w:rsidRDefault="00BE7B60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1178" w:type="dxa"/>
          </w:tcPr>
          <w:p w:rsidR="00EB13B8" w:rsidRPr="00EB13B8" w:rsidRDefault="00EB13B8" w:rsidP="00EB13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9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EB13B8" w:rsidRPr="00EB13B8" w:rsidRDefault="00EB13B8" w:rsidP="00EB13B8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Обводка соперника с изменением направления</w:t>
            </w:r>
          </w:p>
        </w:tc>
        <w:tc>
          <w:tcPr>
            <w:tcW w:w="216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EB13B8" w:rsidRPr="00EB13B8" w:rsidTr="00EB13B8">
        <w:tc>
          <w:tcPr>
            <w:tcW w:w="602" w:type="dxa"/>
          </w:tcPr>
          <w:p w:rsidR="00EB13B8" w:rsidRPr="00BE7B60" w:rsidRDefault="00BE7B60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1178" w:type="dxa"/>
          </w:tcPr>
          <w:p w:rsidR="00EB13B8" w:rsidRPr="00EB13B8" w:rsidRDefault="00EB13B8" w:rsidP="00EB13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9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EB13B8" w:rsidRPr="00EB13B8" w:rsidRDefault="00EB13B8" w:rsidP="00EB13B8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Обводка соперника с изменением скорости</w:t>
            </w:r>
          </w:p>
        </w:tc>
        <w:tc>
          <w:tcPr>
            <w:tcW w:w="216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EB13B8" w:rsidRPr="00EB13B8" w:rsidTr="00EB13B8">
        <w:tc>
          <w:tcPr>
            <w:tcW w:w="602" w:type="dxa"/>
          </w:tcPr>
          <w:p w:rsidR="00EB13B8" w:rsidRPr="00BE7B60" w:rsidRDefault="00BE7B60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1178" w:type="dxa"/>
          </w:tcPr>
          <w:p w:rsidR="00EB13B8" w:rsidRPr="00EB13B8" w:rsidRDefault="00EB13B8" w:rsidP="00EB13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9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EB13B8" w:rsidRPr="00EB13B8" w:rsidRDefault="00EB13B8" w:rsidP="00EB13B8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Обводка соперника с поворотом и переводом мяча</w:t>
            </w:r>
          </w:p>
        </w:tc>
        <w:tc>
          <w:tcPr>
            <w:tcW w:w="216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EB13B8" w:rsidRPr="00EB13B8" w:rsidTr="00EB13B8">
        <w:tc>
          <w:tcPr>
            <w:tcW w:w="602" w:type="dxa"/>
          </w:tcPr>
          <w:p w:rsidR="00EB13B8" w:rsidRPr="00BE7B60" w:rsidRDefault="00BE7B60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1178" w:type="dxa"/>
          </w:tcPr>
          <w:p w:rsidR="00EB13B8" w:rsidRPr="00EB13B8" w:rsidRDefault="00EB13B8" w:rsidP="00EB13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9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EB13B8" w:rsidRPr="00EB13B8" w:rsidRDefault="00EB13B8" w:rsidP="00EB13B8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Броски в корзину двумя руками с отскоком от щита</w:t>
            </w:r>
          </w:p>
        </w:tc>
        <w:tc>
          <w:tcPr>
            <w:tcW w:w="216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EB13B8" w:rsidRPr="00EB13B8" w:rsidTr="00EB13B8">
        <w:tc>
          <w:tcPr>
            <w:tcW w:w="602" w:type="dxa"/>
          </w:tcPr>
          <w:p w:rsidR="00EB13B8" w:rsidRPr="00BE7B60" w:rsidRDefault="00BE7B60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1178" w:type="dxa"/>
          </w:tcPr>
          <w:p w:rsidR="00EB13B8" w:rsidRPr="00EB13B8" w:rsidRDefault="00EB13B8" w:rsidP="00EB13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9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EB13B8" w:rsidRPr="00EB13B8" w:rsidRDefault="00EB13B8" w:rsidP="00EB13B8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Броски в корзину двумя руками с места</w:t>
            </w:r>
          </w:p>
        </w:tc>
        <w:tc>
          <w:tcPr>
            <w:tcW w:w="216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EB13B8" w:rsidRPr="00EB13B8" w:rsidTr="00EB13B8">
        <w:tc>
          <w:tcPr>
            <w:tcW w:w="602" w:type="dxa"/>
          </w:tcPr>
          <w:p w:rsidR="00EB13B8" w:rsidRPr="00BE7B60" w:rsidRDefault="00BE7B60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78" w:type="dxa"/>
          </w:tcPr>
          <w:p w:rsidR="00EB13B8" w:rsidRPr="00EB13B8" w:rsidRDefault="00EB13B8" w:rsidP="00EB13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9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EB13B8" w:rsidRPr="00EB13B8" w:rsidRDefault="00EB13B8" w:rsidP="00EB13B8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Броски в корзину двумя руками в движении</w:t>
            </w:r>
          </w:p>
        </w:tc>
        <w:tc>
          <w:tcPr>
            <w:tcW w:w="216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EB13B8" w:rsidRPr="00EB13B8" w:rsidTr="00EB13B8">
        <w:tc>
          <w:tcPr>
            <w:tcW w:w="602" w:type="dxa"/>
          </w:tcPr>
          <w:p w:rsidR="00EB13B8" w:rsidRPr="00BE7B60" w:rsidRDefault="00BE7B60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78" w:type="dxa"/>
          </w:tcPr>
          <w:p w:rsidR="00EB13B8" w:rsidRPr="00EB13B8" w:rsidRDefault="00EB13B8" w:rsidP="00EB13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9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EB13B8" w:rsidRPr="00EB13B8" w:rsidRDefault="00EB13B8" w:rsidP="00EB13B8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Передача мяча двумя руками на одном уровне</w:t>
            </w:r>
          </w:p>
        </w:tc>
        <w:tc>
          <w:tcPr>
            <w:tcW w:w="216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EB13B8" w:rsidRPr="00EB13B8" w:rsidTr="00EB13B8">
        <w:tc>
          <w:tcPr>
            <w:tcW w:w="602" w:type="dxa"/>
          </w:tcPr>
          <w:p w:rsidR="00EB13B8" w:rsidRPr="00BE7B60" w:rsidRDefault="00BE7B60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78" w:type="dxa"/>
          </w:tcPr>
          <w:p w:rsidR="00EB13B8" w:rsidRPr="00EB13B8" w:rsidRDefault="00EB13B8" w:rsidP="00EB13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9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Объяснение, демонстрация технического действия, практическое занятие, показ видеоматериала</w:t>
            </w:r>
          </w:p>
        </w:tc>
        <w:tc>
          <w:tcPr>
            <w:tcW w:w="871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EB13B8" w:rsidRPr="00EB13B8" w:rsidRDefault="00EB13B8" w:rsidP="00EB13B8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Техника и тактика защиты</w:t>
            </w:r>
          </w:p>
        </w:tc>
        <w:tc>
          <w:tcPr>
            <w:tcW w:w="216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Контрольный тест и упражнения, мониторинг, соревнования, товарищеские встречи, зачеты</w:t>
            </w:r>
          </w:p>
        </w:tc>
      </w:tr>
      <w:tr w:rsidR="00EB13B8" w:rsidRPr="00EB13B8" w:rsidTr="00EB13B8">
        <w:tc>
          <w:tcPr>
            <w:tcW w:w="602" w:type="dxa"/>
          </w:tcPr>
          <w:p w:rsidR="00EB13B8" w:rsidRPr="00BE7B60" w:rsidRDefault="00BE7B60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178" w:type="dxa"/>
          </w:tcPr>
          <w:p w:rsidR="00EB13B8" w:rsidRPr="00EB13B8" w:rsidRDefault="00EB13B8" w:rsidP="00EB13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9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EB13B8" w:rsidRPr="00EB13B8" w:rsidRDefault="00EB13B8" w:rsidP="00EB13B8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Броски после двойного шага</w:t>
            </w:r>
          </w:p>
        </w:tc>
        <w:tc>
          <w:tcPr>
            <w:tcW w:w="216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EB13B8" w:rsidRPr="00EB13B8" w:rsidTr="00EB13B8">
        <w:tc>
          <w:tcPr>
            <w:tcW w:w="602" w:type="dxa"/>
          </w:tcPr>
          <w:p w:rsidR="00EB13B8" w:rsidRPr="00BE7B60" w:rsidRDefault="00BE7B60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1178" w:type="dxa"/>
          </w:tcPr>
          <w:p w:rsidR="00EB13B8" w:rsidRPr="00EB13B8" w:rsidRDefault="00EB13B8" w:rsidP="00EB13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9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71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EB13B8" w:rsidRPr="00EB13B8" w:rsidRDefault="00EB13B8" w:rsidP="00EB13B8">
            <w:pPr>
              <w:suppressLineNumbers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Техника безопасности на занятиях. ОФП. СФП</w:t>
            </w:r>
          </w:p>
        </w:tc>
        <w:tc>
          <w:tcPr>
            <w:tcW w:w="216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 уч-ся</w:t>
            </w:r>
          </w:p>
        </w:tc>
      </w:tr>
      <w:tr w:rsidR="00EB13B8" w:rsidRPr="00EB13B8" w:rsidTr="00EB13B8">
        <w:tc>
          <w:tcPr>
            <w:tcW w:w="602" w:type="dxa"/>
          </w:tcPr>
          <w:p w:rsidR="00EB13B8" w:rsidRPr="00BE7B60" w:rsidRDefault="00BE7B60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1178" w:type="dxa"/>
          </w:tcPr>
          <w:p w:rsidR="00EB13B8" w:rsidRPr="00EB13B8" w:rsidRDefault="00EB13B8" w:rsidP="00EB13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9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Объяснение, демонстрация технического действия, практическое занятие, показ видеоматериала</w:t>
            </w:r>
          </w:p>
        </w:tc>
        <w:tc>
          <w:tcPr>
            <w:tcW w:w="871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EB13B8" w:rsidRPr="00EB13B8" w:rsidRDefault="00EB13B8" w:rsidP="00EB13B8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Техническая подготовка. Учебная тренировочная игра</w:t>
            </w:r>
          </w:p>
        </w:tc>
        <w:tc>
          <w:tcPr>
            <w:tcW w:w="216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Контрольный тест и упражнения, мониторинг, соревнования, товарищеские встречи, зачеты</w:t>
            </w:r>
          </w:p>
        </w:tc>
      </w:tr>
      <w:tr w:rsidR="00EB13B8" w:rsidRPr="00EB13B8" w:rsidTr="00EB13B8">
        <w:tc>
          <w:tcPr>
            <w:tcW w:w="602" w:type="dxa"/>
          </w:tcPr>
          <w:p w:rsidR="00EB13B8" w:rsidRPr="00BE7B60" w:rsidRDefault="00BE7B60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</w:t>
            </w:r>
          </w:p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:rsidR="00EB13B8" w:rsidRPr="00EB13B8" w:rsidRDefault="00EB13B8" w:rsidP="00EB13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9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71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EB13B8" w:rsidRPr="00EB13B8" w:rsidRDefault="00EB13B8" w:rsidP="00EB13B8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Гигиена врачебный контроль</w:t>
            </w:r>
          </w:p>
        </w:tc>
        <w:tc>
          <w:tcPr>
            <w:tcW w:w="216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 уч-ся</w:t>
            </w:r>
          </w:p>
        </w:tc>
      </w:tr>
      <w:tr w:rsidR="00EB13B8" w:rsidRPr="00EB13B8" w:rsidTr="00EB13B8">
        <w:tc>
          <w:tcPr>
            <w:tcW w:w="602" w:type="dxa"/>
          </w:tcPr>
          <w:p w:rsidR="00EB13B8" w:rsidRPr="00BE7B60" w:rsidRDefault="00BE7B60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1178" w:type="dxa"/>
          </w:tcPr>
          <w:p w:rsidR="00EB13B8" w:rsidRPr="00EB13B8" w:rsidRDefault="00EB13B8" w:rsidP="00EB13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9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71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EB13B8" w:rsidRPr="00EB13B8" w:rsidRDefault="00EB13B8" w:rsidP="00EB13B8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Основы судейской терминологии</w:t>
            </w:r>
          </w:p>
        </w:tc>
        <w:tc>
          <w:tcPr>
            <w:tcW w:w="216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 уч-ся</w:t>
            </w:r>
          </w:p>
        </w:tc>
      </w:tr>
      <w:tr w:rsidR="00EB13B8" w:rsidRPr="00EB13B8" w:rsidTr="00EB13B8">
        <w:tc>
          <w:tcPr>
            <w:tcW w:w="602" w:type="dxa"/>
          </w:tcPr>
          <w:p w:rsidR="00EB13B8" w:rsidRPr="00BE7B60" w:rsidRDefault="00BE7B60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1178" w:type="dxa"/>
          </w:tcPr>
          <w:p w:rsidR="00EB13B8" w:rsidRPr="00EB13B8" w:rsidRDefault="00EB13B8" w:rsidP="00EB13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9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EB13B8" w:rsidRPr="00EB13B8" w:rsidRDefault="00EB13B8" w:rsidP="00EB13B8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Общая физ-подготовка</w:t>
            </w:r>
          </w:p>
        </w:tc>
        <w:tc>
          <w:tcPr>
            <w:tcW w:w="216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EB13B8" w:rsidRPr="00EB13B8" w:rsidTr="00EB13B8">
        <w:tc>
          <w:tcPr>
            <w:tcW w:w="602" w:type="dxa"/>
          </w:tcPr>
          <w:p w:rsidR="00EB13B8" w:rsidRPr="00BE7B60" w:rsidRDefault="00BE7B60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1178" w:type="dxa"/>
          </w:tcPr>
          <w:p w:rsidR="00EB13B8" w:rsidRPr="00EB13B8" w:rsidRDefault="00EB13B8" w:rsidP="00EB13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9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EB13B8" w:rsidRPr="00EB13B8" w:rsidRDefault="00EB13B8" w:rsidP="00EB13B8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физ-подготовка</w:t>
            </w:r>
          </w:p>
        </w:tc>
        <w:tc>
          <w:tcPr>
            <w:tcW w:w="216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EB13B8" w:rsidRPr="00EB13B8" w:rsidTr="00EB13B8">
        <w:tc>
          <w:tcPr>
            <w:tcW w:w="602" w:type="dxa"/>
          </w:tcPr>
          <w:p w:rsidR="00EB13B8" w:rsidRPr="00BE7B60" w:rsidRDefault="00BE7B60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78" w:type="dxa"/>
          </w:tcPr>
          <w:p w:rsidR="00EB13B8" w:rsidRPr="00EB13B8" w:rsidRDefault="00EB13B8" w:rsidP="00EB13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9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EB13B8" w:rsidRPr="00EB13B8" w:rsidRDefault="00EB13B8" w:rsidP="00EB13B8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Ведение зигзагом</w:t>
            </w:r>
          </w:p>
        </w:tc>
        <w:tc>
          <w:tcPr>
            <w:tcW w:w="216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EB13B8" w:rsidRPr="00EB13B8" w:rsidTr="00EB13B8">
        <w:tc>
          <w:tcPr>
            <w:tcW w:w="602" w:type="dxa"/>
          </w:tcPr>
          <w:p w:rsidR="00EB13B8" w:rsidRPr="00BE7B60" w:rsidRDefault="00BE7B60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78" w:type="dxa"/>
          </w:tcPr>
          <w:p w:rsidR="00EB13B8" w:rsidRPr="00EB13B8" w:rsidRDefault="00EB13B8" w:rsidP="00EB13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9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EB13B8" w:rsidRPr="00EB13B8" w:rsidRDefault="00EB13B8" w:rsidP="00EB13B8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Броски в прыжке</w:t>
            </w:r>
          </w:p>
        </w:tc>
        <w:tc>
          <w:tcPr>
            <w:tcW w:w="216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EB13B8" w:rsidRPr="00EB13B8" w:rsidTr="00EB13B8">
        <w:tc>
          <w:tcPr>
            <w:tcW w:w="602" w:type="dxa"/>
          </w:tcPr>
          <w:p w:rsidR="00EB13B8" w:rsidRPr="00BE7B60" w:rsidRDefault="00BE7B60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78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89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EB13B8" w:rsidRPr="00EB13B8" w:rsidRDefault="00EB13B8" w:rsidP="00EB13B8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Броски с проходом под щитом</w:t>
            </w:r>
          </w:p>
        </w:tc>
        <w:tc>
          <w:tcPr>
            <w:tcW w:w="216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EB13B8" w:rsidRPr="00EB13B8" w:rsidTr="00EB13B8">
        <w:tc>
          <w:tcPr>
            <w:tcW w:w="602" w:type="dxa"/>
          </w:tcPr>
          <w:p w:rsidR="00EB13B8" w:rsidRPr="00EB13B8" w:rsidRDefault="00BE7B60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78" w:type="dxa"/>
          </w:tcPr>
          <w:p w:rsidR="00EB13B8" w:rsidRPr="00EB13B8" w:rsidRDefault="00EB13B8" w:rsidP="00EB13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89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EB13B8" w:rsidRPr="00EB13B8" w:rsidRDefault="00EB13B8" w:rsidP="00EB13B8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Штрафные броски</w:t>
            </w:r>
          </w:p>
        </w:tc>
        <w:tc>
          <w:tcPr>
            <w:tcW w:w="216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EB13B8" w:rsidRPr="00EB13B8" w:rsidTr="00EB13B8">
        <w:tc>
          <w:tcPr>
            <w:tcW w:w="602" w:type="dxa"/>
          </w:tcPr>
          <w:p w:rsidR="00EB13B8" w:rsidRPr="00BE7B60" w:rsidRDefault="00BE7B60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178" w:type="dxa"/>
          </w:tcPr>
          <w:p w:rsidR="00EB13B8" w:rsidRPr="00EB13B8" w:rsidRDefault="00EB13B8" w:rsidP="00EB13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89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EB13B8" w:rsidRPr="00EB13B8" w:rsidRDefault="00EB13B8" w:rsidP="00EB13B8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Психологическая подготовка</w:t>
            </w:r>
          </w:p>
        </w:tc>
        <w:tc>
          <w:tcPr>
            <w:tcW w:w="216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Наблюдение за учащимися. Выполнение специальных занятий. Наблюдение за поведением на соревнованиях</w:t>
            </w:r>
          </w:p>
        </w:tc>
      </w:tr>
      <w:tr w:rsidR="00EB13B8" w:rsidRPr="00EB13B8" w:rsidTr="00EB13B8">
        <w:tc>
          <w:tcPr>
            <w:tcW w:w="602" w:type="dxa"/>
          </w:tcPr>
          <w:p w:rsidR="00EB13B8" w:rsidRPr="00BE7B60" w:rsidRDefault="00BE7B60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</w:t>
            </w:r>
          </w:p>
        </w:tc>
        <w:tc>
          <w:tcPr>
            <w:tcW w:w="1178" w:type="dxa"/>
          </w:tcPr>
          <w:p w:rsidR="00EB13B8" w:rsidRPr="00EB13B8" w:rsidRDefault="00EB13B8" w:rsidP="00EB13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89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EB13B8" w:rsidRPr="00EB13B8" w:rsidRDefault="00EB13B8" w:rsidP="00EB13B8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Прыжок толчком одной ноги</w:t>
            </w:r>
          </w:p>
        </w:tc>
        <w:tc>
          <w:tcPr>
            <w:tcW w:w="216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EB13B8" w:rsidRPr="00EB13B8" w:rsidTr="00EB13B8">
        <w:tc>
          <w:tcPr>
            <w:tcW w:w="602" w:type="dxa"/>
          </w:tcPr>
          <w:p w:rsidR="00EB13B8" w:rsidRPr="00BE7B60" w:rsidRDefault="00BE7B60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36</w:t>
            </w:r>
          </w:p>
        </w:tc>
        <w:tc>
          <w:tcPr>
            <w:tcW w:w="1178" w:type="dxa"/>
          </w:tcPr>
          <w:p w:rsidR="00EB13B8" w:rsidRPr="00EB13B8" w:rsidRDefault="00EB13B8" w:rsidP="00EB13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89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EB13B8" w:rsidRPr="00EB13B8" w:rsidRDefault="00EB13B8" w:rsidP="00EB13B8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Ловля мяча двумя руками на месте</w:t>
            </w:r>
          </w:p>
        </w:tc>
        <w:tc>
          <w:tcPr>
            <w:tcW w:w="216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EB13B8" w:rsidRPr="00EB13B8" w:rsidTr="00EB13B8">
        <w:tc>
          <w:tcPr>
            <w:tcW w:w="602" w:type="dxa"/>
          </w:tcPr>
          <w:p w:rsidR="00EB13B8" w:rsidRPr="00BE7B60" w:rsidRDefault="00BE7B60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37</w:t>
            </w:r>
          </w:p>
        </w:tc>
        <w:tc>
          <w:tcPr>
            <w:tcW w:w="1178" w:type="dxa"/>
          </w:tcPr>
          <w:p w:rsidR="00EB13B8" w:rsidRPr="00EB13B8" w:rsidRDefault="00EB13B8" w:rsidP="00EB13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9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EB13B8" w:rsidRPr="00EB13B8" w:rsidRDefault="00EB13B8" w:rsidP="00EB13B8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Ловля мяча двумя руками в прыжке</w:t>
            </w:r>
          </w:p>
        </w:tc>
        <w:tc>
          <w:tcPr>
            <w:tcW w:w="216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EB13B8" w:rsidRPr="00EB13B8" w:rsidTr="00EB13B8">
        <w:tc>
          <w:tcPr>
            <w:tcW w:w="602" w:type="dxa"/>
          </w:tcPr>
          <w:p w:rsidR="00EB13B8" w:rsidRPr="00BE7B60" w:rsidRDefault="00BE7B60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38</w:t>
            </w:r>
          </w:p>
        </w:tc>
        <w:tc>
          <w:tcPr>
            <w:tcW w:w="1178" w:type="dxa"/>
          </w:tcPr>
          <w:p w:rsidR="00EB13B8" w:rsidRPr="00EB13B8" w:rsidRDefault="00EB13B8" w:rsidP="00EB13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9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EB13B8" w:rsidRPr="00EB13B8" w:rsidRDefault="00EB13B8" w:rsidP="00EB13B8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Ловля мяча двумя руками при встречном движении</w:t>
            </w:r>
          </w:p>
        </w:tc>
        <w:tc>
          <w:tcPr>
            <w:tcW w:w="216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EB13B8" w:rsidRPr="00EB13B8" w:rsidTr="00EB13B8">
        <w:tc>
          <w:tcPr>
            <w:tcW w:w="602" w:type="dxa"/>
          </w:tcPr>
          <w:p w:rsidR="00EB13B8" w:rsidRPr="00BE7B60" w:rsidRDefault="00BE7B60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39</w:t>
            </w:r>
          </w:p>
        </w:tc>
        <w:tc>
          <w:tcPr>
            <w:tcW w:w="1178" w:type="dxa"/>
          </w:tcPr>
          <w:p w:rsidR="00EB13B8" w:rsidRPr="00EB13B8" w:rsidRDefault="00EB13B8" w:rsidP="00EB13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9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EB13B8" w:rsidRPr="00EB13B8" w:rsidRDefault="00EB13B8" w:rsidP="00EB13B8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Ведение с броском в корзину</w:t>
            </w:r>
          </w:p>
        </w:tc>
        <w:tc>
          <w:tcPr>
            <w:tcW w:w="216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EB13B8" w:rsidRPr="00EB13B8" w:rsidTr="00EB13B8">
        <w:tc>
          <w:tcPr>
            <w:tcW w:w="602" w:type="dxa"/>
          </w:tcPr>
          <w:p w:rsidR="00EB13B8" w:rsidRPr="00BE7B60" w:rsidRDefault="00BE7B60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78" w:type="dxa"/>
          </w:tcPr>
          <w:p w:rsidR="00EB13B8" w:rsidRPr="00EB13B8" w:rsidRDefault="00EB13B8" w:rsidP="00EB13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9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EB13B8" w:rsidRPr="00EB13B8" w:rsidRDefault="00EB13B8" w:rsidP="00EB13B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Ведение мяча с изменением направления после лови мяча в движении</w:t>
            </w:r>
          </w:p>
        </w:tc>
        <w:tc>
          <w:tcPr>
            <w:tcW w:w="216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EB13B8" w:rsidRPr="00EB13B8" w:rsidTr="00EB13B8">
        <w:tc>
          <w:tcPr>
            <w:tcW w:w="602" w:type="dxa"/>
          </w:tcPr>
          <w:p w:rsidR="00EB13B8" w:rsidRPr="00BE7B60" w:rsidRDefault="00BE7B60" w:rsidP="00BE7B6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41</w:t>
            </w:r>
          </w:p>
        </w:tc>
        <w:tc>
          <w:tcPr>
            <w:tcW w:w="1178" w:type="dxa"/>
          </w:tcPr>
          <w:p w:rsidR="00EB13B8" w:rsidRPr="00EB13B8" w:rsidRDefault="00EB13B8" w:rsidP="00EB13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9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EB13B8" w:rsidRPr="00EB13B8" w:rsidRDefault="00EB13B8" w:rsidP="00EB13B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Ловля катящегося мяча на месте и в движении.</w:t>
            </w:r>
          </w:p>
        </w:tc>
        <w:tc>
          <w:tcPr>
            <w:tcW w:w="216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EB13B8" w:rsidRPr="00EB13B8" w:rsidTr="00EB13B8">
        <w:tc>
          <w:tcPr>
            <w:tcW w:w="602" w:type="dxa"/>
          </w:tcPr>
          <w:p w:rsidR="00EB13B8" w:rsidRPr="00EB13B8" w:rsidRDefault="00BE7B60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78" w:type="dxa"/>
          </w:tcPr>
          <w:p w:rsidR="00EB13B8" w:rsidRPr="00EB13B8" w:rsidRDefault="00EB13B8" w:rsidP="00EB13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9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  <w:vAlign w:val="center"/>
          </w:tcPr>
          <w:p w:rsidR="00EB13B8" w:rsidRPr="00EB13B8" w:rsidRDefault="00EB13B8" w:rsidP="00EB13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Передача мяча одной рукой снизу на месте; передача мяча одной рукой от плеча по высокой траектории на расстояние 12-16 м с места и в движении.</w:t>
            </w:r>
          </w:p>
        </w:tc>
        <w:tc>
          <w:tcPr>
            <w:tcW w:w="216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EB13B8" w:rsidRPr="00EB13B8" w:rsidTr="00EB13B8">
        <w:tc>
          <w:tcPr>
            <w:tcW w:w="602" w:type="dxa"/>
          </w:tcPr>
          <w:p w:rsidR="00EB13B8" w:rsidRPr="00BE7B60" w:rsidRDefault="00BE7B60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178" w:type="dxa"/>
          </w:tcPr>
          <w:p w:rsidR="00EB13B8" w:rsidRPr="00EB13B8" w:rsidRDefault="00EB13B8" w:rsidP="00EB13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9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  <w:vAlign w:val="center"/>
          </w:tcPr>
          <w:p w:rsidR="00EB13B8" w:rsidRPr="00EB13B8" w:rsidRDefault="00EB13B8" w:rsidP="00EB13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Передача мяча от груди в тройках двумя руками в движении по восьмерке с броском по кольцу</w:t>
            </w:r>
          </w:p>
        </w:tc>
        <w:tc>
          <w:tcPr>
            <w:tcW w:w="216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EB13B8" w:rsidRPr="00EB13B8" w:rsidTr="00EB13B8">
        <w:tc>
          <w:tcPr>
            <w:tcW w:w="602" w:type="dxa"/>
          </w:tcPr>
          <w:p w:rsidR="00EB13B8" w:rsidRPr="00BE7B60" w:rsidRDefault="00BE7B60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</w:t>
            </w:r>
          </w:p>
        </w:tc>
        <w:tc>
          <w:tcPr>
            <w:tcW w:w="1178" w:type="dxa"/>
          </w:tcPr>
          <w:p w:rsidR="00EB13B8" w:rsidRPr="00EB13B8" w:rsidRDefault="00EB13B8" w:rsidP="00EB13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9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  <w:vAlign w:val="center"/>
          </w:tcPr>
          <w:p w:rsidR="00EB13B8" w:rsidRPr="00EB13B8" w:rsidRDefault="00EB13B8" w:rsidP="00EB13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Бросок от головы; снизу одной рукой в прыжке; бросок одной и двумя руками сверху в прыжке.</w:t>
            </w:r>
          </w:p>
        </w:tc>
        <w:tc>
          <w:tcPr>
            <w:tcW w:w="216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EB13B8" w:rsidRPr="00EB13B8" w:rsidTr="00EB13B8">
        <w:tc>
          <w:tcPr>
            <w:tcW w:w="602" w:type="dxa"/>
          </w:tcPr>
          <w:p w:rsidR="00EB13B8" w:rsidRPr="00EB13B8" w:rsidRDefault="00BE7B60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78" w:type="dxa"/>
          </w:tcPr>
          <w:p w:rsidR="00EB13B8" w:rsidRPr="00EB13B8" w:rsidRDefault="00EB13B8" w:rsidP="00EB13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9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  <w:vAlign w:val="center"/>
          </w:tcPr>
          <w:p w:rsidR="00EB13B8" w:rsidRPr="00EB13B8" w:rsidRDefault="00EB13B8" w:rsidP="00EB13B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Бросок в прыжке с дальней и средней дистанции произвольно с удобных точек площадки, с определенных точек.</w:t>
            </w:r>
          </w:p>
        </w:tc>
        <w:tc>
          <w:tcPr>
            <w:tcW w:w="216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EB13B8" w:rsidRPr="00EB13B8" w:rsidTr="00EB13B8">
        <w:tc>
          <w:tcPr>
            <w:tcW w:w="602" w:type="dxa"/>
          </w:tcPr>
          <w:p w:rsidR="00EB13B8" w:rsidRPr="00EB13B8" w:rsidRDefault="00BE7B60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78" w:type="dxa"/>
          </w:tcPr>
          <w:p w:rsidR="00EB13B8" w:rsidRPr="00EB13B8" w:rsidRDefault="00EB13B8" w:rsidP="00EB13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9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  <w:vAlign w:val="center"/>
          </w:tcPr>
          <w:p w:rsidR="00EB13B8" w:rsidRPr="00EB13B8" w:rsidRDefault="00EB13B8" w:rsidP="00EB13B8">
            <w:pPr>
              <w:shd w:val="clear" w:color="auto" w:fill="FFFFFF"/>
              <w:ind w:right="2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Ловля высоколетящих мячей в прыжке и после отскока от щита.</w:t>
            </w:r>
          </w:p>
        </w:tc>
        <w:tc>
          <w:tcPr>
            <w:tcW w:w="216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EB13B8" w:rsidRPr="00EB13B8" w:rsidTr="00EB13B8">
        <w:tc>
          <w:tcPr>
            <w:tcW w:w="602" w:type="dxa"/>
          </w:tcPr>
          <w:p w:rsidR="00EB13B8" w:rsidRPr="00EB13B8" w:rsidRDefault="00BE7B60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78" w:type="dxa"/>
          </w:tcPr>
          <w:p w:rsidR="00EB13B8" w:rsidRPr="00EB13B8" w:rsidRDefault="00EB13B8" w:rsidP="00EB13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9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EB13B8" w:rsidRPr="00EB13B8" w:rsidRDefault="00EB13B8" w:rsidP="00EB13B8">
            <w:pPr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Ловля мяча, переданного сзади при беге по прямой</w:t>
            </w:r>
          </w:p>
        </w:tc>
        <w:tc>
          <w:tcPr>
            <w:tcW w:w="216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EB13B8" w:rsidRPr="00EB13B8" w:rsidTr="00EB13B8">
        <w:tc>
          <w:tcPr>
            <w:tcW w:w="602" w:type="dxa"/>
          </w:tcPr>
          <w:p w:rsidR="00EB13B8" w:rsidRPr="00EB13B8" w:rsidRDefault="00BE7B60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78" w:type="dxa"/>
          </w:tcPr>
          <w:p w:rsidR="00EB13B8" w:rsidRPr="00EB13B8" w:rsidRDefault="00EB13B8" w:rsidP="00EB13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9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EB13B8" w:rsidRPr="00EB13B8" w:rsidRDefault="00EB13B8" w:rsidP="00EB13B8">
            <w:pPr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Передача мяча от головы; передача мяча одной рукой из-за спины.</w:t>
            </w:r>
          </w:p>
        </w:tc>
        <w:tc>
          <w:tcPr>
            <w:tcW w:w="216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EB13B8" w:rsidRPr="00EB13B8" w:rsidTr="00EB13B8">
        <w:tc>
          <w:tcPr>
            <w:tcW w:w="602" w:type="dxa"/>
          </w:tcPr>
          <w:p w:rsidR="00EB13B8" w:rsidRPr="00BE7B60" w:rsidRDefault="00BE7B60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49</w:t>
            </w:r>
          </w:p>
        </w:tc>
        <w:tc>
          <w:tcPr>
            <w:tcW w:w="1178" w:type="dxa"/>
          </w:tcPr>
          <w:p w:rsidR="00EB13B8" w:rsidRPr="00EB13B8" w:rsidRDefault="00EB13B8" w:rsidP="00EB13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9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EB13B8" w:rsidRPr="00EB13B8" w:rsidRDefault="00EB13B8" w:rsidP="00EB13B8">
            <w:pPr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Броски по кольцу;  броски в прыжке с дальней и средней дистанции с преодолением сопротивления</w:t>
            </w:r>
          </w:p>
        </w:tc>
        <w:tc>
          <w:tcPr>
            <w:tcW w:w="216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EB13B8" w:rsidRPr="00EB13B8" w:rsidTr="00EB13B8">
        <w:tc>
          <w:tcPr>
            <w:tcW w:w="602" w:type="dxa"/>
          </w:tcPr>
          <w:p w:rsidR="00EB13B8" w:rsidRPr="00EB13B8" w:rsidRDefault="00BE7B60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78" w:type="dxa"/>
          </w:tcPr>
          <w:p w:rsidR="00EB13B8" w:rsidRPr="00EB13B8" w:rsidRDefault="00EB13B8" w:rsidP="00EB13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9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EB13B8" w:rsidRPr="00EB13B8" w:rsidRDefault="00EB13B8" w:rsidP="00EB13B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Бросок над головой сбоку с места, в движении, прыжке, после ловли мяча</w:t>
            </w:r>
          </w:p>
        </w:tc>
        <w:tc>
          <w:tcPr>
            <w:tcW w:w="216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EB13B8" w:rsidRPr="00EB13B8" w:rsidTr="00EB13B8">
        <w:tc>
          <w:tcPr>
            <w:tcW w:w="602" w:type="dxa"/>
          </w:tcPr>
          <w:p w:rsidR="00EB13B8" w:rsidRPr="00EB13B8" w:rsidRDefault="00BE7B60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78" w:type="dxa"/>
          </w:tcPr>
          <w:p w:rsidR="00EB13B8" w:rsidRPr="00EB13B8" w:rsidRDefault="00EB13B8" w:rsidP="00EB13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9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EB13B8" w:rsidRPr="00EB13B8" w:rsidRDefault="00EB13B8" w:rsidP="00EB13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Повороты в движении.</w:t>
            </w:r>
          </w:p>
        </w:tc>
        <w:tc>
          <w:tcPr>
            <w:tcW w:w="216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EB13B8" w:rsidRPr="00EB13B8" w:rsidTr="00EB13B8">
        <w:tc>
          <w:tcPr>
            <w:tcW w:w="602" w:type="dxa"/>
          </w:tcPr>
          <w:p w:rsidR="00EB13B8" w:rsidRPr="00EB13B8" w:rsidRDefault="00BE7B60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78" w:type="dxa"/>
          </w:tcPr>
          <w:p w:rsidR="00EB13B8" w:rsidRPr="00EB13B8" w:rsidRDefault="00EB13B8" w:rsidP="00EB13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  <w:p w:rsidR="00EB13B8" w:rsidRPr="00EB13B8" w:rsidRDefault="00EB13B8" w:rsidP="00EB13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EB13B8" w:rsidRPr="00EB13B8" w:rsidRDefault="00EB13B8" w:rsidP="00EB13B8">
            <w:pPr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Ловля мяча руками с низкого отскока, одной рукой на уровне груди. </w:t>
            </w:r>
          </w:p>
        </w:tc>
        <w:tc>
          <w:tcPr>
            <w:tcW w:w="216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EB13B8" w:rsidRPr="00EB13B8" w:rsidTr="00EB13B8">
        <w:tc>
          <w:tcPr>
            <w:tcW w:w="602" w:type="dxa"/>
          </w:tcPr>
          <w:p w:rsidR="00EB13B8" w:rsidRPr="00EB13B8" w:rsidRDefault="00BE7B60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78" w:type="dxa"/>
          </w:tcPr>
          <w:p w:rsidR="00EB13B8" w:rsidRPr="00EB13B8" w:rsidRDefault="00EB13B8" w:rsidP="00EB13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9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EB13B8" w:rsidRPr="00EB13B8" w:rsidRDefault="00EB13B8" w:rsidP="00EB13B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Передача одной рукой мяча от плеча, одной рукой сверху, одной рукой снизу.</w:t>
            </w:r>
          </w:p>
        </w:tc>
        <w:tc>
          <w:tcPr>
            <w:tcW w:w="216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EB13B8" w:rsidRPr="00EB13B8" w:rsidTr="00EB13B8">
        <w:tc>
          <w:tcPr>
            <w:tcW w:w="602" w:type="dxa"/>
          </w:tcPr>
          <w:p w:rsidR="00EB13B8" w:rsidRPr="00EB13B8" w:rsidRDefault="00BE7B60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78" w:type="dxa"/>
          </w:tcPr>
          <w:p w:rsidR="00EB13B8" w:rsidRPr="00EB13B8" w:rsidRDefault="00EB13B8" w:rsidP="00EB13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  <w:p w:rsidR="00EB13B8" w:rsidRPr="00EB13B8" w:rsidRDefault="00EB13B8" w:rsidP="00EB13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EB13B8" w:rsidRPr="00EB13B8" w:rsidRDefault="00EB13B8" w:rsidP="00EB13B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Броски мяча одной рукой сверху в движении, штрафной бросок.</w:t>
            </w:r>
          </w:p>
        </w:tc>
        <w:tc>
          <w:tcPr>
            <w:tcW w:w="216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EB13B8" w:rsidRPr="00EB13B8" w:rsidTr="00EB13B8">
        <w:tc>
          <w:tcPr>
            <w:tcW w:w="602" w:type="dxa"/>
          </w:tcPr>
          <w:p w:rsidR="00EB13B8" w:rsidRPr="00EB13B8" w:rsidRDefault="00BE7B60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78" w:type="dxa"/>
          </w:tcPr>
          <w:p w:rsidR="00EB13B8" w:rsidRPr="00EB13B8" w:rsidRDefault="00EB13B8" w:rsidP="00EB13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  <w:p w:rsidR="00EB13B8" w:rsidRPr="00EB13B8" w:rsidRDefault="00EB13B8" w:rsidP="00EB13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EB13B8" w:rsidRPr="00EB13B8" w:rsidRDefault="00EB13B8" w:rsidP="00EB13B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Ведение мяча с изменением высоты отскока и скорости передвижения, обводка противника с изменением высоты отскока, обводка противника с изменением скорости.</w:t>
            </w:r>
          </w:p>
        </w:tc>
        <w:tc>
          <w:tcPr>
            <w:tcW w:w="216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EB13B8" w:rsidRPr="00EB13B8" w:rsidTr="00EB13B8">
        <w:tc>
          <w:tcPr>
            <w:tcW w:w="602" w:type="dxa"/>
          </w:tcPr>
          <w:p w:rsidR="00EB13B8" w:rsidRPr="00EB13B8" w:rsidRDefault="00BE7B60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78" w:type="dxa"/>
          </w:tcPr>
          <w:p w:rsidR="00EB13B8" w:rsidRPr="00EB13B8" w:rsidRDefault="00EB13B8" w:rsidP="00EB13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  <w:p w:rsidR="00EB13B8" w:rsidRPr="00EB13B8" w:rsidRDefault="00EB13B8" w:rsidP="00EB13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EB13B8" w:rsidRPr="00EB13B8" w:rsidRDefault="00EB13B8" w:rsidP="00EB13B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Ловля мяча при встречном движении, при поступательном движении (ловля мяча после отскока).</w:t>
            </w:r>
          </w:p>
        </w:tc>
        <w:tc>
          <w:tcPr>
            <w:tcW w:w="216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EB13B8" w:rsidRPr="00EB13B8" w:rsidTr="00EB13B8">
        <w:tc>
          <w:tcPr>
            <w:tcW w:w="602" w:type="dxa"/>
          </w:tcPr>
          <w:p w:rsidR="00EB13B8" w:rsidRPr="00EB13B8" w:rsidRDefault="00BE7B60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78" w:type="dxa"/>
          </w:tcPr>
          <w:p w:rsidR="00EB13B8" w:rsidRPr="00EB13B8" w:rsidRDefault="00EB13B8" w:rsidP="00EB13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  <w:p w:rsidR="00EB13B8" w:rsidRPr="00EB13B8" w:rsidRDefault="00EB13B8" w:rsidP="00EB13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EB13B8" w:rsidRPr="00EB13B8" w:rsidRDefault="00EB13B8" w:rsidP="00EB13B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Передача одной рукой от плеча на различные расстояния с места и в движении.</w:t>
            </w:r>
          </w:p>
        </w:tc>
        <w:tc>
          <w:tcPr>
            <w:tcW w:w="216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EB13B8" w:rsidRPr="00EB13B8" w:rsidTr="00EB13B8">
        <w:tc>
          <w:tcPr>
            <w:tcW w:w="602" w:type="dxa"/>
          </w:tcPr>
          <w:p w:rsidR="00EB13B8" w:rsidRPr="00BE7B60" w:rsidRDefault="00BE7B60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178" w:type="dxa"/>
          </w:tcPr>
          <w:p w:rsidR="00EB13B8" w:rsidRPr="00EB13B8" w:rsidRDefault="00EB13B8" w:rsidP="00EB13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  <w:p w:rsidR="00EB13B8" w:rsidRPr="00EB13B8" w:rsidRDefault="00EB13B8" w:rsidP="00EB13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  <w:vAlign w:val="center"/>
          </w:tcPr>
          <w:p w:rsidR="00EB13B8" w:rsidRPr="00EB13B8" w:rsidRDefault="00EB13B8" w:rsidP="00EB13B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Бросок в прыжке с дальней и средней дистанции произвольно с удобных точек площадки, с определенных точек.</w:t>
            </w:r>
          </w:p>
        </w:tc>
        <w:tc>
          <w:tcPr>
            <w:tcW w:w="216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EB13B8" w:rsidRPr="00EB13B8" w:rsidTr="00EB13B8">
        <w:tc>
          <w:tcPr>
            <w:tcW w:w="602" w:type="dxa"/>
          </w:tcPr>
          <w:p w:rsidR="00EB13B8" w:rsidRPr="00EB13B8" w:rsidRDefault="00BE7B60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78" w:type="dxa"/>
          </w:tcPr>
          <w:p w:rsidR="00EB13B8" w:rsidRPr="00EB13B8" w:rsidRDefault="00EB13B8" w:rsidP="00EB13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  <w:p w:rsidR="00EB13B8" w:rsidRPr="00EB13B8" w:rsidRDefault="00EB13B8" w:rsidP="00EB13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  <w:vAlign w:val="center"/>
          </w:tcPr>
          <w:p w:rsidR="00EB13B8" w:rsidRPr="00EB13B8" w:rsidRDefault="00EB13B8" w:rsidP="00EB13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Основы тренировки баскетболиста. Специальная физическая </w:t>
            </w:r>
            <w:r w:rsidRPr="00EB13B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подготовка.</w:t>
            </w:r>
          </w:p>
        </w:tc>
        <w:tc>
          <w:tcPr>
            <w:tcW w:w="216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EB13B8" w:rsidRPr="00EB13B8" w:rsidTr="00EB13B8">
        <w:tc>
          <w:tcPr>
            <w:tcW w:w="602" w:type="dxa"/>
          </w:tcPr>
          <w:p w:rsidR="00EB13B8" w:rsidRPr="00EB13B8" w:rsidRDefault="00BE7B60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78" w:type="dxa"/>
          </w:tcPr>
          <w:p w:rsidR="00EB13B8" w:rsidRPr="00EB13B8" w:rsidRDefault="00EB13B8" w:rsidP="00EB13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  <w:p w:rsidR="00EB13B8" w:rsidRPr="00EB13B8" w:rsidRDefault="00EB13B8" w:rsidP="00EB13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  <w:vAlign w:val="center"/>
          </w:tcPr>
          <w:p w:rsidR="00EB13B8" w:rsidRPr="00EB13B8" w:rsidRDefault="00EB13B8" w:rsidP="00EB13B8">
            <w:pPr>
              <w:shd w:val="clear" w:color="auto" w:fill="FFFFFF"/>
              <w:ind w:right="2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Ловля высоколетящих мячей в прыжке и после отскока от щита.</w:t>
            </w:r>
          </w:p>
        </w:tc>
        <w:tc>
          <w:tcPr>
            <w:tcW w:w="216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EB13B8" w:rsidRPr="00EB13B8" w:rsidTr="00EB13B8">
        <w:tc>
          <w:tcPr>
            <w:tcW w:w="602" w:type="dxa"/>
          </w:tcPr>
          <w:p w:rsidR="00EB13B8" w:rsidRPr="00EB13B8" w:rsidRDefault="00BE7B60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78" w:type="dxa"/>
          </w:tcPr>
          <w:p w:rsidR="00EB13B8" w:rsidRPr="00EB13B8" w:rsidRDefault="00EB13B8" w:rsidP="00EB13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  <w:p w:rsidR="00EB13B8" w:rsidRPr="00EB13B8" w:rsidRDefault="00EB13B8" w:rsidP="00EB13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  <w:vAlign w:val="center"/>
          </w:tcPr>
          <w:p w:rsidR="00EB13B8" w:rsidRPr="00EB13B8" w:rsidRDefault="00EB13B8" w:rsidP="00EB13B8">
            <w:pPr>
              <w:shd w:val="clear" w:color="auto" w:fill="FFFFFF"/>
              <w:ind w:right="2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Передача мяча одной рукой переводом; передача мяча назад под рукой</w:t>
            </w:r>
          </w:p>
        </w:tc>
        <w:tc>
          <w:tcPr>
            <w:tcW w:w="216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EB13B8" w:rsidRPr="00EB13B8" w:rsidTr="00EB13B8">
        <w:tc>
          <w:tcPr>
            <w:tcW w:w="602" w:type="dxa"/>
          </w:tcPr>
          <w:p w:rsidR="00EB13B8" w:rsidRPr="00EB13B8" w:rsidRDefault="00BE7B60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78" w:type="dxa"/>
          </w:tcPr>
          <w:p w:rsidR="00EB13B8" w:rsidRPr="00EB13B8" w:rsidRDefault="00EB13B8" w:rsidP="00EB13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89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EB13B8" w:rsidRPr="00EB13B8" w:rsidRDefault="00EB13B8" w:rsidP="00EB13B8">
            <w:pPr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Ловля мяча, переданного сзади при беге по прямой</w:t>
            </w:r>
          </w:p>
        </w:tc>
        <w:tc>
          <w:tcPr>
            <w:tcW w:w="216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EB13B8" w:rsidRPr="00EB13B8" w:rsidTr="00EB13B8">
        <w:tc>
          <w:tcPr>
            <w:tcW w:w="602" w:type="dxa"/>
          </w:tcPr>
          <w:p w:rsidR="00EB13B8" w:rsidRPr="00EB13B8" w:rsidRDefault="00BE7B60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78" w:type="dxa"/>
          </w:tcPr>
          <w:p w:rsidR="00EB13B8" w:rsidRPr="00EB13B8" w:rsidRDefault="00EB13B8" w:rsidP="00EB13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9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EB13B8" w:rsidRPr="00EB13B8" w:rsidRDefault="00EB13B8" w:rsidP="00EB13B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Сочетание способов передвижения с изученными техническими приемами.</w:t>
            </w:r>
          </w:p>
        </w:tc>
        <w:tc>
          <w:tcPr>
            <w:tcW w:w="216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EB13B8" w:rsidRPr="00EB13B8" w:rsidTr="00EB13B8">
        <w:tc>
          <w:tcPr>
            <w:tcW w:w="602" w:type="dxa"/>
          </w:tcPr>
          <w:p w:rsidR="00EB13B8" w:rsidRPr="00EB13B8" w:rsidRDefault="00BE7B60" w:rsidP="00EB13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78" w:type="dxa"/>
          </w:tcPr>
          <w:p w:rsidR="00EB13B8" w:rsidRPr="00EB13B8" w:rsidRDefault="00EB13B8" w:rsidP="00EB13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9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EB13B8" w:rsidRPr="00EB13B8" w:rsidRDefault="00EB13B8" w:rsidP="00EB13B8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Передача мяча двумя руками</w:t>
            </w:r>
          </w:p>
        </w:tc>
        <w:tc>
          <w:tcPr>
            <w:tcW w:w="216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EB13B8" w:rsidRPr="00EB13B8" w:rsidTr="00EB13B8">
        <w:tc>
          <w:tcPr>
            <w:tcW w:w="602" w:type="dxa"/>
          </w:tcPr>
          <w:p w:rsidR="00EB13B8" w:rsidRPr="00EB13B8" w:rsidRDefault="00BE7B60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78" w:type="dxa"/>
          </w:tcPr>
          <w:p w:rsidR="00EB13B8" w:rsidRPr="00EB13B8" w:rsidRDefault="00EB13B8" w:rsidP="00EB13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9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EB13B8" w:rsidRPr="00EB13B8" w:rsidRDefault="00EB13B8" w:rsidP="00EB13B8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Передача мяча двумя руками от плеча (с отскоком)</w:t>
            </w:r>
          </w:p>
        </w:tc>
        <w:tc>
          <w:tcPr>
            <w:tcW w:w="216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EB13B8" w:rsidRPr="00EB13B8" w:rsidTr="00EB13B8">
        <w:tc>
          <w:tcPr>
            <w:tcW w:w="602" w:type="dxa"/>
          </w:tcPr>
          <w:p w:rsidR="00EB13B8" w:rsidRPr="00EB13B8" w:rsidRDefault="00BE7B60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78" w:type="dxa"/>
          </w:tcPr>
          <w:p w:rsidR="00EB13B8" w:rsidRPr="00EB13B8" w:rsidRDefault="00EB13B8" w:rsidP="00EB13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9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контрольных нормативов</w:t>
            </w:r>
          </w:p>
        </w:tc>
        <w:tc>
          <w:tcPr>
            <w:tcW w:w="871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EB13B8" w:rsidRPr="00EB13B8" w:rsidRDefault="00EB13B8" w:rsidP="00EB13B8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Сдача контрольных нормативов</w:t>
            </w:r>
          </w:p>
        </w:tc>
        <w:tc>
          <w:tcPr>
            <w:tcW w:w="216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  и упражнения, игры с заданиями</w:t>
            </w:r>
          </w:p>
        </w:tc>
      </w:tr>
      <w:tr w:rsidR="00EB13B8" w:rsidRPr="00EB13B8" w:rsidTr="00EB13B8">
        <w:tc>
          <w:tcPr>
            <w:tcW w:w="60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28" w:type="dxa"/>
            <w:gridSpan w:val="3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 ЧАСОВ:</w:t>
            </w:r>
          </w:p>
        </w:tc>
        <w:tc>
          <w:tcPr>
            <w:tcW w:w="871" w:type="dxa"/>
          </w:tcPr>
          <w:p w:rsidR="00EB13B8" w:rsidRPr="00BE7B60" w:rsidRDefault="00BE7B60" w:rsidP="00EB13B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32</w:t>
            </w:r>
          </w:p>
        </w:tc>
        <w:tc>
          <w:tcPr>
            <w:tcW w:w="2736" w:type="dxa"/>
          </w:tcPr>
          <w:p w:rsidR="00EB13B8" w:rsidRPr="00EB13B8" w:rsidRDefault="00EB13B8" w:rsidP="00EB13B8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</w:tcPr>
          <w:p w:rsidR="00EB13B8" w:rsidRPr="00EB13B8" w:rsidRDefault="00EB13B8" w:rsidP="00EB13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B13B8" w:rsidRPr="00EB13B8" w:rsidRDefault="00EB13B8" w:rsidP="00EB13B8">
      <w:pPr>
        <w:spacing w:after="200" w:line="276" w:lineRule="auto"/>
        <w:jc w:val="center"/>
        <w:rPr>
          <w:rFonts w:ascii="Calibri" w:eastAsia="Times New Roman" w:hAnsi="Calibri" w:cs="Times New Roman"/>
          <w:b/>
          <w:lang w:eastAsia="ru-RU"/>
        </w:rPr>
      </w:pP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1.ТЕХНИКА В НАПАДЕНИИ. СТОЙКА В НАПАДЕНИИ.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Упражнения для обучения техники.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 Принять положение стойки без мяча стоя на месте.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2.Ходьба обычная, варианты ходьбы, по сигналу (слуховому, зрительному) принять стойку баскетболиста.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3.Бег, варианты бега, по слуховому, зрительному сигналу принять стойку баскетболиста.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 Из различных исходных положений, после выполнения общеразвивающих упражнений принять стойку баскетболиста.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ОШИБКИ.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before="240"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1.Тяжесть тела перенесена на одну ногу, а вторая недостаточно согнута в коленном суставе.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2.Пятки касаются пола.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3.Туловище чрезмерно наклонено вперед, а таз отведен назад.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4.Носки ног чрезмерно разведены наружу.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5.Голова и руки опущены.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6.Излишняя напряженность.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before="240"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2. ТЕХНИКА ДЕРЖАНИЯ БАСКЕТБОЛЬНОГО МЯЧА.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before="240"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Упражнения для обучения техники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before="240"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1.Принять положение имитация держания мяча, образуя воронкообразное положение кистей;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2.Наклониться к лежащему на полу мячу, положить на него кисти рук и поднять мяч на уровне груди;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3.Подбросить мяч вверх и поймать его на уровне груди;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4.В парах занимающиеся поочередно поднимают мяч и выполняют им движения в разных направлениях, а партнеры проверяют правильность держания, положение пальцев, ладоней;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5.Занимающиеся перемещаются с мячом в руках и по сигналу стойки с мячом;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6.Соревнование на правильность выполнения стоек с мячом и без мяча. Занимающиеся выстраиваются в две колонны, учитель – в центре площадки. По сигналу учителя колонны подбегают к нему, фиксируют стойку баскетболиста и учитель оценивает качество выполнения приема обоих учеников, после чего они возвращаются в конец колонны. Ученик, показавший лучшую технику стойки, получает 1 очко. При равном качестве демонстрации приема оба ученика получают по одному очку. Побеждает команда, набравшая большее количество очков.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before="280"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ОШИБКИ.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before="280"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1.Кисти располагаются на задней поверхности мяча.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2.Мяч касается ладоней.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3.Пальцы направлены вниз.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3. ПЕРЕДВИЖЕНИЕ БЕЗ МЯЧА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Упражнения для обучения техники передвижения без мяча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 Бег по периметру площадки с ускорениями на определенных участках площадки.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2.Ускорение по сигналу.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3.Бег по кругу. По сигналу, последующий догоняет впереди бегущего.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4.Бег по кругу. По сигналу, последующий «змейкой» обегает впереди бегущих и продолжает бег во главе колонны.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5.То же, но ученики в колонне перемещаются спиной вперед.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6.Ученики бегут в колонне по одному с интервалом 1-</w:t>
      </w:r>
      <w:smartTag w:uri="urn:schemas-microsoft-com:office:smarttags" w:element="metricconverter">
        <w:smartTagPr>
          <w:attr w:name="ProductID" w:val="1,5 м"/>
        </w:smartTagPr>
        <w:r w:rsidRPr="00EB13B8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1,5 м</w:t>
        </w:r>
      </w:smartTag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 По сигналу последний догоняет направляющего в колонне по кратчайшему пути и становится во главе колонны.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ОШИБКИ.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1.Бег с носка.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2.Ноги в коленном суставе прямые.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4. ОСТАНОВКА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  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ДВУМЯ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  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ШАГАМИ. ОСТАНОВКА ПРЫЖКОМ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Упражнения для обучения техники остановки двумя шагами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1.Ходьба, один шаг короткий, 2-ой длинный.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2.Бег, один шаг короткий, второй длинный.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3.У игрока мяч – подбросить вперед – поймать от пола с шагом правой (длинный), 2-ой шаг левой стопорящий короткий.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4.Тоже, но медленно бегом.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5.Остановка двумя шагами после ловли мяча.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6.Остановка двумя шагами после ведения по зрительному, слуховому сигналу.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7.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 парах. Один игрок ведет мяч – остановка – двумя шагами – повороты плечом вперед, назад – передача партнеру.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8.Эстафеты.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Упражнения для обучения техники остановки прыжком.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1.Ходьба. Остановка прыжком.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2.Бег. Остановка прыжком.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3.Бег. Остановка после слухового, зрительного сигнала.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4.Остановка прыжком после ловли мяча.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5.Остановка прыжком после ведения мяча.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6.Эстафеты.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ОШИБКИ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1.Стопа на одной линии по ходу движения, перенос массы тела на выставленную вперед ногу и, как правило, потеря равновесия.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2.Шаги выполняются с постановкой стоп с носка и недостаточно сгибаются в коленных суставах.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3.Чрезмерно высокий подскок – при остановке прыжком.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5.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ПОВОРОТЫ НА МЕСТЕ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Упражнения для обучения техники поворотов  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1.Выполнение поворота стоя на месте без мяча.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2.То же с мячом.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3.То же в сочетании с ловлей мяча на месте.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4.То же в сочетании с ведением мяча, остановками.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5.То же с добавлением ловли и передачи мяча.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6.То же с сопротивлением защитника.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7.Эстафеты.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СОВЕТЫ ПО ТЕХНИКЕ ПЕРЕДВИЖЕНИЙ.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1.Выполняй остановки и повороты быстро.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2.Удерживай ноги на ширине плеч.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3.Сохраняй низкую стойку и равновесие.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4.Укрывай мяч от защитника телом.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ОШИБКИ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1.Отрыв или смещение осевой ноги.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2.Вертикальные колебания высоты центра тяжести.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3.Перенос массы тела на маховую ногу.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4.Выпрямление осевой ноги.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5.Туловище сильно наклонено вперед.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 Мяч не укрыт туловищем от защитника.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6. ЛОВЛЯ МЯЧА. ЛОВЛЯ ОДНОЙ РУКОЙ. ЛОВЛЯ ВЫСОКОЛЕТЯЩИХ МЯЧЕЙ.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Упражнения для обучения техники ловли мяча.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1.Ловля мяча стоя на месте.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2.Ловля мяча в движении бегом.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 Ловля высоко и низко летящего мяча.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ОШИБКИ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1.Отсутствует уступающее движение рук во время прикосновения к мячу.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2.Кисти обращены ладонями друг к другу или широко расставлены в стороны и мяч проходит между кистей.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3.Руки (рука) не вытягиваются навстречу мячу.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4.Пальцы встречаются с мячом, когда руки (рука) значительно согнуты в локтевых суставах.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5.Мяч принят ладонями (ладонью), а не кончиками пальцев.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7. ПЕРЕДАЧА МЯЧА ДВУМЯ РУКАМИ ОТ ГРУДИ, СТОЯ НА МЕСТЕ ПЕРЕДАЧА ОДНОЙ РУКОЙ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Упражнения для обучения техники передачи.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1.Имитация передачи.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2.Замах и передача без работы ног.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3.Передача с работой ног.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4.Передача на длинное и короткое расстояние.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5.Передача в разных направлениях.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6.Передача в сочетании с другими техническими приемами.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7.Подвижные игры.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ОШИБКИ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1.Несогласованность движения рук и ног.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2.Широкая постановка локтей, чрезмерная амплитуда замаха.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3.Отсутствие захлестывающего движения кистями.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4.Туловище чрезмерно наклонено вперед.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5.При передаче одной рукой: поднимают мяч высоко над плечом.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6.При передаче в движение так же вертикальное колебание туловища или прыжки, вместо скользящих «мягких» шагов.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7. Передача и ловля мяча разучиваются одновременно.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Упражнения для обучения техники передачи мяча в движении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1.«Мертвый мяч». Занимающиеся разбиваются на пары. В 5-</w:t>
      </w:r>
      <w:smartTag w:uri="urn:schemas-microsoft-com:office:smarttags" w:element="metricconverter">
        <w:smartTagPr>
          <w:attr w:name="ProductID" w:val="6 м"/>
        </w:smartTagPr>
        <w:r w:rsidRPr="00EB13B8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6 м</w:t>
        </w:r>
      </w:smartTag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от стены у занимающегося, на вытянутой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 сторону руке, находится мяч. Его партнер идет широкими шагами с расстояния 3-</w:t>
      </w:r>
      <w:smartTag w:uri="urn:schemas-microsoft-com:office:smarttags" w:element="metricconverter">
        <w:smartTagPr>
          <w:attr w:name="ProductID" w:val="4 м"/>
        </w:smartTagPr>
        <w:r w:rsidRPr="00EB13B8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4 м</w:t>
        </w:r>
      </w:smartTag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 с шагом правой ноги берет мяч с руки, выполняет замах, шаг левой, выносит руки вперед и, не ставя на опору правую ногу, финальным, захлестывающим движением посылает мяч в стену, ставит правую ногу на опору.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2.То же, но медленно бегом.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3.Передача в движении после ловли.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4.Передача в движении после ведения.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5.Передачи в движении во встречных колоннах.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6.Передачи в движении при параллельном передвижении игроков к противоположному щиту.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7.Передачи в движении по кругу.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8.Подвижные игры: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«Командные салки». Группа делится на 2 команды. Одна команда водящая, вторая – убегающая. Команда водящих передает друг другу мяч заданным способом, стараясь догнать игроков противоположной команды и осалить их мячом, не выпуская мяча из рук. Осаленный выходит из игры. Игра закончиться, когда первая команда всех осалит. Затем они меняются ролями.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Методические указания: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игра универсальная, в ней закрепляется техника передвижения без мяча, остановки, повороты, передачи, стоя на месте и в движении.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«Салки и мяч». Игроки бегают по площадке, спасаясь от преследования водящего, и передают друг другу мяч. Задача состоит в том, чтобы в конечном итоге послать мяч игроку, которого настигает водящий, так как игрока с мячом салить нельзя. Однако водящий может осалить мяч в руках играющего. Последний, в этом случае, становится водящим. Водящему разрешается в ходе игры салить мяч на лету, перехватывая его. Если водящий сумел это сделать, его сменяет игрок, виновный в потере мяча.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«Чья команда сделает больше передач». Две команды. Игра начинается с подбрасывания мяча в центральном кругу. Команда, овладевшая мячом, начинает выполнять передачи между своими игроками, перемещаясь в любом направлении по площадке. Вторая команда старается перехватить мяч, не давая игрокам получить точную передачу.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Тренер считает количество передач сделанных командой до тех пор, пока мячом не овладеет вторая команда. Затем он начинает считать выполненные передачи. Можно играть до определенного количества передач или времени. Бегать с мячом в руках нельзя.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ОШИБКИ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 ловле мяча игроки останавливаются или подпрыгивают.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Бегут в руках с мячом, т.е. больше 2-х шагов.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 Двигаются в сторону, а не на встречу мячу (упр. при встречном беге в колоннах).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Передача очень высоко или низко, а не а грудь.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Очень сильная передача.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СОВЕТЫ ЛОВЯЩЕМУ МЯЧ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 отводить взгляда от летящего мяча до тех пор, пока он не коснется кончиков пальцев.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Вытягивать руки навстречу летящему мячу, расслабляя при этом локти и кисти.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 ловле низкого мяча направлять пальцы вниз, а ладони наружу, при ловле высокого мяча направлять пальцы вверх, а ладони наружу.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 приближении мяча руки в локтевых суставах согнуть, а пальцы расставить в стороны, образуя ими полусферу.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 касаться мяча ладонями.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Выходить навстречу летящему мячу.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СОВЕТЫ ПЕРЕДАЮЩЕМУ МЯЧ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 допускать небрежности при выполнении передач.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Выполнять передачи быстро.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 выпуске мяча контролировать его кончиками пальцев.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Передавать мяч в точку, где будет партнер, а не туда, где он находится в настоящее время.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Смотреть в сторону от партнера, принимающего передачу,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а не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на него.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 стоять после передачи, выйти на свободное место.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7.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Ведение мяча – единственный прием, дающий возможность игроку продвигаться с мячом по площадке с большим диапазоном скоростей и в любом направлении.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Ведение осуществляется последовательными мягкими толчками мяча одной рукой вниз – вперед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несколько в сторону от ступней. Основные движения выполняют локтевой и лучезапястный суставы. Ноги необходимо сгибать, чтобы сохранить положение равновесия и быстро изменить направление движения. Туловище слегка подают вперед, плечо и рука, свободная от мяча, должны не подпускать соперника к мячу. Для ведения характера синхронность ритма чередования шагов и движений руки, контактирующей с мячом.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ОШИБКИ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Хлопок по мячу.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Туловище сильно наклонено вперед, голова опущена вниз.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Мяч ударяется перед собой.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Ноги недостаточно согнуты.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Ведение со зрительным контролем.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8. ВЕДЕНИЕ МЯЧА С ИЗМЕНЕНИЕМ СКОРОСТИ И ВЫСОТЫ ОТСКОКА. ВЕДЕНИЕ С ИЗМЕНЕНИЕМ НАПРВЛЕНИЯ. ВЕДЕНИЕ МЯЧА ПО ПРЯМОЙ, С ИЗМЕНЕНИЕМ НАПРАВЛЕНИЯ.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Упражнения для обучения техники ведения мяча по прямой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Ведение мяча на месте.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Ведение мяча в ходьбе.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Ведение мяча медленным бегом.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Ведение мяча на максимальной скорости.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Ведение по прямой – остановка заданным способом – передача.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Ведение по прямой – остановка – поворот – передача.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7.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Ускорение – ловля мяча – ведение – остановка – поворот – передача.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8.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Ведение с изменением высоты отскока.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9.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Ведение с изменением скорости.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10.Ведение с изменением высоты отскока и скорости.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11.9 и 10 упражнения в условиях сопротивления.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Упражнения для обучения техники ведения мяча с изменением направления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Ведение на месте правой – перевод на левую, ведение левой – перевод на правую.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Ведение шагом, правой рукой в правую сторону – перевод на левую руку – ведение левой рукой в левую сторону и т.д.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Ведение с изменением направления бегом.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Ведение с изменением направления, меняя направление перед препятствием (стойки, набивные мячи).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Ведение с изменением направления в условиях сопротивления.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Подвижные игры.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  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СОВЕТЫ ДРИБЛЕРУ (ВЕДУЩЕМУ МЯЧ)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Держать голову поднятой и вести мяч без зрительного контроля.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 бить по мячу ладонью.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Изменить длину шага и направление движения.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 ударять мячом о пол, если не хочешь продвинуться.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Контролировать мяч пальцами.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Снижать высоту отскока мяча при подходе к сопернику.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7.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Увеличивать высоту отскока мяча для ускорения ведения.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8.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Быть готовым сделать передачу или бросок по корзине.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ОШИБКИ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Ведение правой рукой влево и наоборот.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 переводе мяча с руки на руку отсутствует низкий отскок.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Туловище в момент перевода не укрывает мяч.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9. БРОСОК МЯЧА В КОРЗИНУ. БРОСОК ДВУМЯ РУКАМИ ОТ ГРУДИ СТОЯ НА МЕСТЕ. БРОСОК МЯЧА ОДНОЙ РУКОЙ ОТ ПЛЕЧА СТОЯ НА МЕСТЕ.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УПРАЖНЕНИЯ ДЛЯ ОБУЧЕНИЯ ТЕХНИКЕ БРОСКОВ С МЕСТА</w:t>
      </w:r>
    </w:p>
    <w:p w:rsidR="00EB13B8" w:rsidRPr="00EB13B8" w:rsidRDefault="00EB13B8" w:rsidP="00EB13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1.Имитация захлеста кистями (кистью) с фиксацией финального положения.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Имитация замаха (кругообразного), выноса мяча, захлест кистями, фиксация финального положения.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Имитация броска с работой ног.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Бросок партнеру или в стену без работы ног.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Целостное выполнение броска в стену или партнеру.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Броски мяча в корзину с близкого расстояния сначала под углом 45 градусов к щиту (с отскоком), затем прямо перед корзиной.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7.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Броски мяча с линии штрафного, соблюдая все правила его выполнения.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8. 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Подвижные игры.</w:t>
      </w:r>
    </w:p>
    <w:p w:rsidR="00EB13B8" w:rsidRPr="00EB13B8" w:rsidRDefault="00EB13B8" w:rsidP="00EB13B8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ОШИБКИ</w:t>
      </w:r>
    </w:p>
    <w:p w:rsidR="00EB13B8" w:rsidRPr="00EB13B8" w:rsidRDefault="00EB13B8" w:rsidP="00EB13B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80" w:after="0" w:line="240" w:lineRule="auto"/>
        <w:ind w:left="283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Руки выпрямляются вертикально вверх.</w:t>
      </w:r>
    </w:p>
    <w:p w:rsidR="00EB13B8" w:rsidRPr="00EB13B8" w:rsidRDefault="00EB13B8" w:rsidP="00EB13B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Бросок выполняется без работы ног, траектории обратного вращения.</w:t>
      </w:r>
    </w:p>
    <w:p w:rsidR="00EB13B8" w:rsidRPr="00EB13B8" w:rsidRDefault="00EB13B8" w:rsidP="00EB13B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Отсутствует захлестывающее движение кистями.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</w:p>
    <w:p w:rsidR="00EB13B8" w:rsidRPr="00EB13B8" w:rsidRDefault="00EB13B8" w:rsidP="00EB13B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Отсутствие расслабления после броска.</w:t>
      </w:r>
    </w:p>
    <w:p w:rsidR="00EB13B8" w:rsidRPr="00EB13B8" w:rsidRDefault="00EB13B8" w:rsidP="00EB13B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Отсутствие согласованности работы рук и ног.</w:t>
      </w:r>
    </w:p>
    <w:p w:rsidR="00EB13B8" w:rsidRPr="00EB13B8" w:rsidRDefault="00EB13B8" w:rsidP="00EB13B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Потеря равновесия.</w:t>
      </w:r>
    </w:p>
    <w:p w:rsidR="00EB13B8" w:rsidRPr="00EB13B8" w:rsidRDefault="00EB13B8" w:rsidP="00EB13B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Несогласованность в работе рук и ног.</w:t>
      </w:r>
    </w:p>
    <w:p w:rsidR="00EB13B8" w:rsidRPr="00EB13B8" w:rsidRDefault="00EB13B8" w:rsidP="00EB13B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Неполное разгибание руки в локтевом суставе.</w:t>
      </w:r>
    </w:p>
    <w:p w:rsidR="00EB13B8" w:rsidRPr="00EB13B8" w:rsidRDefault="00EB13B8" w:rsidP="00EB13B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Отсутствие захлеста руки.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10. БРОСОК ОДНОЙ РУКОЙ СВЕРХУ В ДВИЖЕНИИ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УПРАЖНЕНИЯ ДЛЯ ОБУЧЕНИЯ ТЕХНИКЕ БРОСКА ОДНОЙ РУКОЙ СВЕРХУ В ДВИЖЕНИИ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Исходное положение – прямая рука поднята вверх, мяч лежит на широко расставленных пальцах, которые смотрят назад – за счет тыльного сгибания кисти мяч отделяется от руки вверх, слегка вращаясь.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Мяч на уровне груди – вынос мяча над правым плечом – в верхней точке – выпуск мяча с захлестывающим движением кисти.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Исходное положение – левая нога впереди на пятке, ноги в коленных суставах согнуты, мяч на уровне груди. Одновременно отталкивается левой, мах правой и вынос мяча над правым плечом, выпуск мяча над собой в верхней точке, приземление на 2 ноги.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Правая нога впереди на пятке и с шагом левой тоже, что и в 3 упражнении.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Занимающиеся разбиваются на пары. У одного, на вытянутой в сторону руке, находится мяч. Его партнер идет широким шагом с расстояния 2-</w:t>
      </w:r>
      <w:smartTag w:uri="urn:schemas-microsoft-com:office:smarttags" w:element="metricconverter">
        <w:smartTagPr>
          <w:attr w:name="ProductID" w:val="3 м"/>
        </w:smartTagPr>
        <w:r w:rsidRPr="00EB13B8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3 м</w:t>
        </w:r>
      </w:smartTag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 и под шаг правой берет мяч с руки партнера, делает шаг левой, отталкивается, мах правой – вынос мяча – бросок над собой.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То же, медленно бегом.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7.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То же, но партнер с мячом располагается на боковой линии 3-х секундной зоны и бросок в кольцо с отражением от щита.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8.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Бросок в движении, после ловли мяча.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9.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Бросок в движении, после ведения мяча.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10.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Эстафеты, комплексные упражнения.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Методические указания: упражнения даны для занимающихся бросающих правой рукой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ОШИБКИ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Мяч ловится под разноименную бросающей руке ногу.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Вынос руки с мячом для броска при выполнении шага.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Выпуск мяча с руки, согнутой в локтевом суставе.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Резкое, сильное движение руки с мячом.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Отсутствие маха правой ногой, а просто сгибание ее в коленном суставе.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Сгибание пальцев, а не захлестывающие движения кистью.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11. БРОСОК В ПРЫЖКЕ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УПРАЖНЕНИЯ ДЛЯ ОБУЧЕНИЯ ТЕХНИКЕ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БРОСКА В ПРЫЖКЕ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Исходное положение – стойка баскетболиста – мяч на уровне груди. Вынос мяча – в исходное положение – для броска вдоль средней линии туловища.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Исходное положение – сидя на полу. Вынос мяча вдоль средней линии туловища.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Вынос мяча для броска одновременно с отталкиванием.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Из исходного положения, стоя на гимнастической скамейке – отталкивание, вынос мяча и приземление на пол.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То же, но исходное положение перед гимнастической скамейкой.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Бросок в прыжке выполняют полностью около стенки или в парах.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7.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Бросок с расстояния 1,5-</w:t>
      </w:r>
      <w:smartTag w:uri="urn:schemas-microsoft-com:office:smarttags" w:element="metricconverter">
        <w:smartTagPr>
          <w:attr w:name="ProductID" w:val="2 м"/>
        </w:smartTagPr>
        <w:r w:rsidRPr="00EB13B8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2 м</w:t>
        </w:r>
      </w:smartTag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8.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Бросок после ловли мяча. Одновременно с ловлей мяча игрок выполняет напрыгивание на пятки (с одновременной постановкой пяток на пол или с разновременной, т.е. сначала ставит ногу на пятку, а затем подставляет другую то же на пятку).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9.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Бросок в прыжке после ведения мяча.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10.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Подвижные игры и эстафеты.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СОВЕТЫ СНАЙПЕРУ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13.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Выполняй броски быстро.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 исходном положении перед броском удерживай мяч перед грудью, близко к туловищу.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Если бросаешь одной рукой, выведи локоть бросающей руки вперед.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Выпускай мяч через указательный палец.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Постоянно удерживай взгляд на цели.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Полностью сосредоточься на броске.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7.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Следи за легкостью и непринужденностью броска.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ОШИБКИ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Мяч выносится в исходное положение для броска до прыжка.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При «подседании» наблюдается размахивание мячом.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Локоть бросающей руки низко опущен и отведен в сторону.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Мяч лежит на всей ладони.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Мяч в верхнем положении выносится далеко вперед или назад.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Не выпрямляется полностью рука при броске.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12. ОБМАННЫЕ ДВИЖЕНИЯ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УПРАЖНЕНИЯ ДЛЯ ОБУЧЕНИЯ ОБМАННЫМ ДЕЙСТВИЯМ ПЕРЕД ПЕРЕДАЧЕЙ, ЛОВЛЕЙ ИЛИ БРОСКОМ.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Передача без зрительного контроля – мяч передается вправо, игрок смотрит влево.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Движение на передачу вправо (влево), не выпуская мяч, резко изменить направление и передать его.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Движение на передачу вправо (влево), изменить способ передачи после ложного движения.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Передачи в парах на расстоянии 5-</w:t>
      </w:r>
      <w:smartTag w:uri="urn:schemas-microsoft-com:office:smarttags" w:element="metricconverter">
        <w:smartTagPr>
          <w:attr w:name="ProductID" w:val="7 м"/>
        </w:smartTagPr>
        <w:r w:rsidRPr="00EB13B8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7 м</w:t>
        </w:r>
      </w:smartTag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между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ними защитник. Задача защитника перехватить мяч. Перед передачей, чтобы вывести из равновесия защитника, выполнить обманное движение на передачу вправо или влево.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13.УЧЕБНЫЕ ДВУСТОРОННИЕ ИГРЫ С ОГРАНИЧЕНИЯМИ И ДОПОЛНИТЕЛЬНЫМИ ПРАВИЛАМИ.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 игре с соблюдением всех правил баскетбола следует подходить постепенно, начиная с уменьшенного времен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и,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ограниченного состава игроков в команде и упрощенных правил. Ученики должны последовательно знакомиться со всеми составными</w:t>
      </w:r>
      <w:r w:rsidRPr="00EB13B8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,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частями игры. Судейство игр с ограничениями или дополнительными правилами проводится под руководством учителя или его помощника, из числа наиболее подготовленных учеников. Постепенное обучение игровым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действиям помогает новичкам успешно преодолевать трудности применения техни</w:t>
      </w:r>
      <w:r w:rsidRPr="00EB13B8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к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 в процессе игры. Для устранения игры "толпой", индивидуализма в действиях и ограниченного применения технических приемов, предполагаются различные варианты учебных игр.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рекомендуемых вариантах особого внимания</w:t>
      </w:r>
      <w:r w:rsidRPr="00EB13B8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 xml:space="preserve">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заслуживают игры, позволяющие охватить большое количество занимающихся.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en-US" w:eastAsia="ru-RU"/>
        </w:rPr>
        <w:t>I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-й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 xml:space="preserve"> в а р и н т.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EB13B8">
        <w:rPr>
          <w:rFonts w:ascii="Times New Roman" w:eastAsia="Times New Roman" w:hAnsi="Times New Roman" w:cs="Times New Roman"/>
          <w:b/>
          <w:bCs/>
          <w:iCs/>
          <w:color w:val="FFFFFF"/>
          <w:sz w:val="24"/>
          <w:szCs w:val="24"/>
          <w:lang w:eastAsia="ru-RU"/>
        </w:rPr>
        <w:t>-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Во всю длину площадки чертятся две параллельные линии, которые</w:t>
      </w:r>
      <w:r w:rsidRPr="00EB13B8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,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делят площадку на три равных коридора. В составе команды пять игроков: правый и левый защитники, центровой, левый и правый крайние. Правый крайний и правый защитник играют только пределах правого коридора. Левый крайний и левый защитник играют в пределах левого коридора. В ходе игры они могут меняться местами, не выходя за пределы своего коридора. В центральный коридор можно забегать при бросках мяча в корзину или при ведении мяча по направлению к щиту. Центровому разрешается играть во всех коридорах. Эта роль обычно поручается хорошо подготовленному ученику.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2</w:t>
      </w:r>
      <w:r w:rsidRPr="00EB13B8">
        <w:rPr>
          <w:rFonts w:ascii="Times New Roman" w:eastAsia="Times New Roman" w:hAnsi="Times New Roman" w:cs="Times New Roman"/>
          <w:b/>
          <w:bCs/>
          <w:iCs/>
          <w:color w:val="FFFFFF"/>
          <w:sz w:val="24"/>
          <w:szCs w:val="24"/>
          <w:u w:val="single"/>
          <w:lang w:eastAsia="ru-RU"/>
        </w:rPr>
        <w:t>-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й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en-US" w:eastAsia="ru-RU"/>
        </w:rPr>
        <w:t>  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 xml:space="preserve"> в а р и а н т.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   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То же, что и в первом варианте, но игрокам разрешается меняться местами: правому крайнему с левым крайним и левому защитнику с правым защитником. Центровой играет во всех коридорах.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3-й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 xml:space="preserve"> в а р и а н т.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  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Игра проводится с соблюдением всех правил, включая атаку корзины после того, как мяч побывает у всех игроков нападающей команды.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4</w:t>
      </w:r>
      <w:r w:rsidRPr="00EB13B8">
        <w:rPr>
          <w:rFonts w:ascii="Times New Roman" w:eastAsia="Times New Roman" w:hAnsi="Times New Roman" w:cs="Times New Roman"/>
          <w:b/>
          <w:bCs/>
          <w:iCs/>
          <w:color w:val="FFFFFF"/>
          <w:sz w:val="24"/>
          <w:szCs w:val="24"/>
          <w:u w:val="single"/>
          <w:lang w:eastAsia="ru-RU"/>
        </w:rPr>
        <w:t>~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й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 xml:space="preserve"> в а р и а н т.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  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Игра проводится с соблюдением всех правил, включая дополнительное правило, направленное на целесообразное выполнение ведения мяча (разрешается вести мяч, если нет возможности передать его ближайшим партнерам).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5-й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 xml:space="preserve"> в а р и. а н т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(«Зонный баскетбол»</w:t>
      </w:r>
      <w:r w:rsidRPr="00EB13B8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"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модификация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игры «Передай дальше» из опыта польских тренеров). Игра способствует изучению простых тактических действий: выбор места на площадке для получения мяча, целесообразное расположение и взаимодействие игроков, перехват мяча во время передачи, держание игрока без мяча и</w:t>
      </w:r>
      <w:r w:rsidRPr="00EB13B8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 мячом. В каждой команде девять игроков: </w:t>
      </w:r>
      <w:r w:rsidRPr="00EB13B8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: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пятеро выполняют нападающие функции в передовой зоне, остальные четыре - защитные функции в тыловой зоне (они противодействуют пяти нападающим противоположной команды).По условиям игры пятерка нападающих располагается в пяти кругах диаметром 1,5м.каждый. Нападающим разрешается одной ногой выходить из круга, чтобы увеличить зону для ловли мяча от партнеров. Нападающий, получив мяч, может воспользоваться поворотами и шагом в любую сторону за пределы круга (не смещая осевую ногу). Особенно важно сделать шаг с мячом при передачах. Это помогает игроку освободиться от опекающего его защитника и выполнить свободную передачу партнеру. Четыре защитника противоположной команды ведут борьбу с пятью нападающими. Защитники свободно бегают по площадке, но не имеют права забегать в круг. Защитник пытается перехватить мяч при передачах между нападающими. Если нападающему удалось овладеть мячом, защитник мешает ему выполнить точную передачу. В этих условиях (неплотного единоборства) защитник может выбить мяч из рук, если нападающий не успел сделать поворота или шага назад.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before="180" w:after="0" w:line="276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Основные правила: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before="180" w:after="0" w:line="276" w:lineRule="auto"/>
        <w:rPr>
          <w:rFonts w:ascii="Times New Roman" w:eastAsia="Times New Roman" w:hAnsi="Times New Roman" w:cs="Times New Roman"/>
          <w:b/>
          <w:bCs/>
          <w:iCs/>
          <w:color w:val="FFFFFF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 Команды после приветствия становятся на свои места: пятерка нападающих в пяти кругах, четыре защитника около центрального круга.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 Судья подбрасывает мяч между двумя защитниками, которые в прыжке стремятся отбить его своим партнерам-защитникам. Игрок, овладевший мячом, пытается точно передать мяч в круг своему партнеру-нападающему.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 Нападающие стараются точно передавать мяч друг другу. Как только мяч окажется в кругу, ближайшем к корзине, нападающий может воспользоваться благоприятным случаем, чтобы забросить мяч в корзину с близкого расстояния.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 Мяч, заброшенный в корзину, вводится в игру баскетболистом противоположной команды. Игроки-защитники вводят в игру мяч передачей из-за лицевой линии. Они могут воспользоваться ведением или передачей мяча своим нападающим, расположенным в пяти кругах на противоположной половине площадки. Игра продолжается, если при неточном броске мяч отскочил в круг к нападающему.</w:t>
      </w:r>
      <w:r w:rsidRPr="00EB13B8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.</w:t>
      </w:r>
      <w:r w:rsidRPr="00EB13B8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br/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5. Если при неточном броске мяч отскочил к защитникам, они передают его своим нападающим на противоположную половину площадки.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6. Через определенный промежуток времени в командах изменяется расстановка игроков. Побеждает команда, которая </w:t>
      </w:r>
      <w:r w:rsidRPr="00EB13B8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^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установленное время набрала наибольшее количество очков.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           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EB13B8">
        <w:rPr>
          <w:rFonts w:ascii="Times New Roman" w:eastAsia="Times New Roman" w:hAnsi="Times New Roman" w:cs="Times New Roman"/>
          <w:b/>
          <w:bCs/>
          <w:iCs/>
          <w:color w:val="FFFFFF"/>
          <w:sz w:val="24"/>
          <w:szCs w:val="24"/>
          <w:lang w:eastAsia="ru-RU"/>
        </w:rPr>
        <w:t>^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before="280" w:after="0" w:line="276" w:lineRule="auto"/>
        <w:jc w:val="both"/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6-й в а р и а н т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("Школьный баскетбол"). В игре участвуют 20 занимающихся: 10 мальчиков и 10 девочек. В каждой команде играют 5мальчиков и 5 девочек. Мальчики из обеих команд играют на одной половине площадки, а девочки на другой. В процессе игры не разрешается переход средней</w:t>
      </w:r>
      <w:r w:rsidRPr="00EB13B8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 xml:space="preserve">.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линии площадки. Первую половину игры мальчики одной команды</w:t>
      </w:r>
      <w:r w:rsidRPr="00EB13B8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 xml:space="preserve">,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все время защищают свою корзину и овладев мячом, передают его девочкам своей команды, которые атакуют противоположную корзину. </w:t>
      </w:r>
      <w:r w:rsidRPr="00EB13B8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После 2-5 минут игры</w:t>
      </w:r>
      <w:r w:rsidRPr="00EB13B8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,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команды меняются ролями: тот, кто защищался, переходит к атакующим действиям. Побеждает команда, которая за время игры набрала наибольшее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количество очков.</w:t>
      </w:r>
      <w:r w:rsidRPr="00EB13B8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.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7-й в а р и а н т.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Класс делится на две равные команды. По 5 мальчиков из каждой команды играют в поле, остальные располагаются пятерками за лицевой и боковыми линиями передовой зоны. Все пятерки, выстраиваются в шеренги </w:t>
      </w:r>
      <w:r w:rsidRPr="00EB13B8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г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одна пятерка - за правой боковой линией, вторая - за левой боковой и третья - за лицевой. Игра проводится по правила</w:t>
      </w:r>
      <w:r w:rsidRPr="00EB13B8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м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со следующими дополнениями:</w:t>
      </w:r>
      <w:r w:rsidRPr="00EB13B8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?/;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before="280"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а) игроки, действуя в поле, обязаны направить мяч одному из игроков, стоящему за линиями поля;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б) игроки за линиями поля могут сразу передать мяч игроку в поле или друг другу, и затем партнерам, играющим в поле;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в) игроки в поле должны повторно передавать мяч за линию игрокам различных пятерок;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г) игрокам в поле разрешается вести мяч только перед завершающим броском в корзину;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д) через определенное время на площадку выходят очередные пятерки, а на их место за линией становятся играющие.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before="280"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8-й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 xml:space="preserve"> в а р и а н т.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"Поточный баскетбол".</w:t>
      </w:r>
      <w:r w:rsidRPr="00EB13B8">
        <w:rPr>
          <w:rFonts w:ascii="Times New Roman" w:eastAsia="Times New Roman" w:hAnsi="Times New Roman" w:cs="Times New Roman"/>
          <w:b/>
          <w:bCs/>
          <w:iCs/>
          <w:color w:val="FFFFFF"/>
          <w:sz w:val="24"/>
          <w:szCs w:val="24"/>
          <w:u w:val="single"/>
          <w:lang w:eastAsia="ru-RU"/>
        </w:rPr>
        <w:t>)«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Проводится в группах с большим количеством занимающихся. Группа разделяется на команды по 4-5 игроков. Две команды играют на площадке.</w:t>
      </w:r>
      <w:r w:rsidRPr="00EB13B8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 xml:space="preserve">.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Остальные, ожидая своей очереди, располагаются шеренгами за лицевыми линиями поля.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before="280"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Игра проводится с соблюдением правил баскетбола с вариантами поточной смены команд: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а) Нападающая команда, забросившая мяч в корзину, продолжает нападать в обратном направлении против очередной команды, выбегающей из-за лицевой линии.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б) Команда, перехватившая мяч, атакует противоположную корзину, которую выбегает защищать очередная команда.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в) Команда, не сумевшая защитить свою корзину или потерявшая мяч (вследствие ошибки или наказания), возвращается за лицевую линию и дожидается своей очереди.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 а) Если в течение определенного времени нападающая команда не забросит мяч в корзину, она заменяется другой. Замена состоится в том случае, если мяч будет заброшен.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 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б) Команда, овладевшая мячом, атакует противоположную корзину, а очередная команда выбегает, чтобы защитить свою корзину.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before="280"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Независимо от результата обе команды после истечения определенного времени уходят за лицевую линию.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2.Группа делится на две равные команды. В каждой команде ученики комплектуются пятерками: первая пятерка, вторая и т.д. В начале играют первые пятерки, через короткий промежуток времени их сменяют вторые, затем третьи и т.д. Счет игры ведется общий для обеих команд.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9-й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 xml:space="preserve"> в а р и а н т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 каждой команде играют по восемь учеников. Овладев мячом, команда переходит в нападение в составе пятерых игроков, остальные трое отдыхают на середине поля и наблюдают за игрой. Вместе с ними находятся три игрока из команды, которая защищается. После заброшенного мяча (либо перехвата), в нападение переходят двое из состава защищавшейся команды совместно с тремя партнерами, отдыхавшими на середине поля. Таким образом, в атаках участвуют пять игроков, а остальные трое отдыхают. Игроки отдыхают поочередно, кроме капитанов команд.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before="280"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10-й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 xml:space="preserve"> в а р и а н т.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Игра с соблюдением всех правил. Нападающей команде, при овладении мячом от щита, прибавляется 2 очка к общему счету игры.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before="280"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11-й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 xml:space="preserve"> в а р и а н т.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Игра с соблюдением всех правил. За бросок со средней дистанции команде начисляется: за попадание мяча в верхнюю часть корзины - 2 очка, за точное попадание в корзину - 4 очка.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before="280"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12-й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 xml:space="preserve"> в а р и а н т.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Игра с соблюдением всех правил. Команда, забросившая мяч после быстрого прорыва, вновь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владеет мячом. Мяч вводится в игру из-за боковой линии. Разрешается атаковать корзину после того, как мяч</w:t>
      </w:r>
      <w:r w:rsidRPr="00EB13B8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 xml:space="preserve">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обойдет всех игроков нападающей команды,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before="280"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13-й в а р и а н т.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Игра с соблюдением всех правил. Команда, забросившая мяч, вновь атакует. Мяч вводится в игру из-за боковой линии и перед атакой должен обойти всех игроков.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before="280"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14-й в а р и а н т.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Игра с соблюдением всех правил. Для хорошо подготовленных игроков устанавливается определенный предел бросков: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а) игрок заменяется, либо продолжает играть, но ему после определенного числа личных попаданий (6-8 очков)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 разрешается атаковать корзину;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б) игроку разрешается атаковать корзину после удачных бросков партнера (одного и более, по договоренности).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before="280"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15-й в а р и а н т.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Игра с соблюдением всех правил, </w:t>
      </w:r>
      <w:r w:rsidRPr="00EB13B8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,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включая обязательное применение определенного технического приема или тактического действия. За успешное выполнение команде начисляется определенное количество очков.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before="280"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16-й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 xml:space="preserve"> в а р и а н т.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Игра с соблюдением всех правил, включая дополнительное правило, разрешающее ведение мяча только дальней рукой от противника. Ведение мяча ближайшей рукой к противнику считается ошибкой, и мяч передается противоположной команде для выбрасывания из-за боковой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линии.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before="280"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17-й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 xml:space="preserve"> в а р и а н т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.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Игра с соблюдением всех правил, включая дополнительное правило, направленное на выбор целесообразной передачи.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Если противник оказывает противодействие передаче правой рукой, игроку надо обязательно передавать мяч левой рукой, либо с левой стороны, придерживая мяч обеими руками (двумя руками от левого плеча или двумя руками снизу со стороны левой ноги).</w:t>
      </w:r>
    </w:p>
    <w:p w:rsidR="00EB13B8" w:rsidRPr="00EB13B8" w:rsidRDefault="00EB13B8" w:rsidP="00EB13B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18-й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 xml:space="preserve"> в а р и а н т.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 </w:t>
      </w:r>
      <w:r w:rsidRPr="00EB13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EB13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Игра с соблюдением всех правил, включая обязательное ведение мяча без зрительного контроля.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200" w:line="276" w:lineRule="auto"/>
        <w:ind w:right="-133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10F5" w:rsidRDefault="003610F5" w:rsidP="00EB13B8">
      <w:pPr>
        <w:widowControl w:val="0"/>
        <w:tabs>
          <w:tab w:val="left" w:pos="10815"/>
        </w:tabs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610F5" w:rsidRDefault="003610F5" w:rsidP="00EB13B8">
      <w:pPr>
        <w:widowControl w:val="0"/>
        <w:tabs>
          <w:tab w:val="left" w:pos="10815"/>
        </w:tabs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B13B8" w:rsidRPr="00EB13B8" w:rsidRDefault="00EB13B8" w:rsidP="00EB13B8">
      <w:pPr>
        <w:widowControl w:val="0"/>
        <w:tabs>
          <w:tab w:val="left" w:pos="10815"/>
        </w:tabs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Контрольно – переводные нормативы по физической подготовке (декабрь, май)</w:t>
      </w:r>
    </w:p>
    <w:p w:rsidR="00EB13B8" w:rsidRPr="00EB13B8" w:rsidRDefault="00EB13B8" w:rsidP="00EB13B8">
      <w:pPr>
        <w:widowControl w:val="0"/>
        <w:tabs>
          <w:tab w:val="left" w:pos="10815"/>
        </w:tabs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424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1321"/>
        <w:gridCol w:w="957"/>
        <w:gridCol w:w="1134"/>
        <w:gridCol w:w="992"/>
        <w:gridCol w:w="1134"/>
        <w:gridCol w:w="1253"/>
        <w:gridCol w:w="1267"/>
        <w:gridCol w:w="1148"/>
        <w:gridCol w:w="1218"/>
      </w:tblGrid>
      <w:tr w:rsidR="00EB13B8" w:rsidRPr="00EB13B8" w:rsidTr="00EB13B8">
        <w:trPr>
          <w:trHeight w:val="840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2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Высота подскока</w:t>
            </w:r>
          </w:p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Абалакову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20 м"/>
              </w:smartTagPr>
              <w:r w:rsidRPr="00EB13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20 м</w:t>
              </w:r>
            </w:smartTag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40 м"/>
              </w:smartTagPr>
              <w:r w:rsidRPr="00EB13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40 м</w:t>
              </w:r>
            </w:smartTag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300м (для СОГ и НП)</w:t>
            </w:r>
          </w:p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600 м"/>
              </w:smartTagPr>
              <w:r w:rsidRPr="00EB13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600 м</w:t>
              </w:r>
            </w:smartTag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(для УТГ)</w:t>
            </w:r>
          </w:p>
        </w:tc>
      </w:tr>
      <w:tr w:rsidR="00EB13B8" w:rsidRPr="00EB13B8" w:rsidTr="00EB13B8">
        <w:trPr>
          <w:trHeight w:val="275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юноши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девушки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юноши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девушки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юноши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девушки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юноши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девушки</w:t>
            </w:r>
          </w:p>
        </w:tc>
      </w:tr>
      <w:tr w:rsidR="00EB13B8" w:rsidRPr="00EB13B8" w:rsidTr="00EB13B8">
        <w:trPr>
          <w:trHeight w:val="275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 и НП - 1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4.5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4 </w:t>
            </w: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15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4 </w:t>
            </w: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1.16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1.20</w:t>
            </w:r>
          </w:p>
        </w:tc>
      </w:tr>
      <w:tr w:rsidR="00EB13B8" w:rsidRPr="00EB13B8" w:rsidTr="00EB13B8">
        <w:trPr>
          <w:trHeight w:val="275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НП – 2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4.3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5 </w:t>
            </w: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4 </w:t>
            </w: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20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1.07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1.15</w:t>
            </w:r>
          </w:p>
        </w:tc>
      </w:tr>
      <w:tr w:rsidR="00EB13B8" w:rsidRPr="00EB13B8" w:rsidTr="00EB13B8">
        <w:trPr>
          <w:trHeight w:val="275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НП - 3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4.0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5 </w:t>
            </w: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20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5 </w:t>
            </w: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10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1.00</w:t>
            </w:r>
          </w:p>
        </w:tc>
      </w:tr>
      <w:tr w:rsidR="00EB13B8" w:rsidRPr="00EB13B8" w:rsidTr="00EB13B8">
        <w:trPr>
          <w:trHeight w:val="275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УТГ - 1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3.7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6 </w:t>
            </w: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15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6 </w:t>
            </w: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1.55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2.10</w:t>
            </w:r>
          </w:p>
        </w:tc>
      </w:tr>
      <w:tr w:rsidR="00EB13B8" w:rsidRPr="00EB13B8" w:rsidTr="00EB13B8">
        <w:trPr>
          <w:trHeight w:val="275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УТГ – 2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3.7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7 </w:t>
            </w: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6 </w:t>
            </w: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25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1.45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1.55</w:t>
            </w:r>
          </w:p>
        </w:tc>
      </w:tr>
    </w:tbl>
    <w:p w:rsidR="00EB13B8" w:rsidRPr="00EB13B8" w:rsidRDefault="00EB13B8" w:rsidP="00EB13B8">
      <w:pPr>
        <w:widowControl w:val="0"/>
        <w:tabs>
          <w:tab w:val="left" w:pos="10815"/>
        </w:tabs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B13B8" w:rsidRPr="00EB13B8" w:rsidRDefault="00EB13B8" w:rsidP="00EB13B8">
      <w:pPr>
        <w:widowControl w:val="0"/>
        <w:tabs>
          <w:tab w:val="left" w:pos="10815"/>
        </w:tabs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Контрольно – переводные нормативы по технической подготовке (декабрь, май)</w:t>
      </w:r>
    </w:p>
    <w:tbl>
      <w:tblPr>
        <w:tblW w:w="10447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1135"/>
        <w:gridCol w:w="850"/>
        <w:gridCol w:w="851"/>
        <w:gridCol w:w="850"/>
        <w:gridCol w:w="992"/>
        <w:gridCol w:w="851"/>
        <w:gridCol w:w="992"/>
        <w:gridCol w:w="992"/>
        <w:gridCol w:w="993"/>
        <w:gridCol w:w="992"/>
        <w:gridCol w:w="949"/>
      </w:tblGrid>
      <w:tr w:rsidR="00EB13B8" w:rsidRPr="00EB13B8" w:rsidTr="00EB13B8">
        <w:trPr>
          <w:trHeight w:val="84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в защитной стойке (с)</w:t>
            </w:r>
          </w:p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Скоростное ведение (с, попадания)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 мяча</w:t>
            </w:r>
          </w:p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</w:t>
            </w: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с, попадания)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Дистанционные броски</w:t>
            </w:r>
          </w:p>
        </w:tc>
        <w:tc>
          <w:tcPr>
            <w:tcW w:w="1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Штрафные броски</w:t>
            </w:r>
          </w:p>
        </w:tc>
      </w:tr>
      <w:tr w:rsidR="00EB13B8" w:rsidRPr="00EB13B8" w:rsidTr="00EB13B8">
        <w:trPr>
          <w:trHeight w:val="27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</w:tr>
      <w:tr w:rsidR="00EB13B8" w:rsidRPr="00EB13B8" w:rsidTr="00EB13B8">
        <w:trPr>
          <w:trHeight w:val="27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СОГи НП - 1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15.0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14.2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14.5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</w:tr>
      <w:tr w:rsidR="00EB13B8" w:rsidRPr="00EB13B8" w:rsidTr="00EB13B8">
        <w:trPr>
          <w:trHeight w:val="27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НП –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10.0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14.9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14.0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14.4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</w:tr>
      <w:tr w:rsidR="00EB13B8" w:rsidRPr="00EB13B8" w:rsidTr="00EB13B8">
        <w:trPr>
          <w:trHeight w:val="27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НП - 3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9.8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14.7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15.0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14.0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14.3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</w:tr>
      <w:tr w:rsidR="00EB13B8" w:rsidRPr="00EB13B8" w:rsidTr="00EB13B8">
        <w:trPr>
          <w:trHeight w:val="27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УТГ - 1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9.0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9.5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14.2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14.8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13.8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14.1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48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48</w:t>
            </w:r>
          </w:p>
        </w:tc>
      </w:tr>
      <w:tr w:rsidR="00EB13B8" w:rsidRPr="00EB13B8" w:rsidTr="00EB13B8">
        <w:trPr>
          <w:trHeight w:val="27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УТГ –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8.7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9.0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14.0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14.6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13.6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13.9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50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13B8" w:rsidRPr="00EB13B8" w:rsidRDefault="00EB13B8" w:rsidP="00EB13B8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50</w:t>
            </w:r>
          </w:p>
        </w:tc>
      </w:tr>
    </w:tbl>
    <w:p w:rsidR="00EB13B8" w:rsidRPr="00EB13B8" w:rsidRDefault="00EB13B8" w:rsidP="00EB13B8">
      <w:pPr>
        <w:widowControl w:val="0"/>
        <w:tabs>
          <w:tab w:val="left" w:pos="10815"/>
        </w:tabs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B13B8" w:rsidRPr="00EB13B8" w:rsidRDefault="00EB13B8" w:rsidP="00EB13B8">
      <w:pPr>
        <w:widowControl w:val="0"/>
        <w:tabs>
          <w:tab w:val="left" w:pos="108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Психологическая подготовка</w:t>
      </w:r>
    </w:p>
    <w:p w:rsidR="00EB13B8" w:rsidRPr="00EB13B8" w:rsidRDefault="00EB13B8" w:rsidP="00EB13B8">
      <w:pPr>
        <w:widowControl w:val="0"/>
        <w:tabs>
          <w:tab w:val="left" w:pos="108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На этапах </w:t>
      </w:r>
      <w:r w:rsidRPr="00EB13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спортивно – оздоровительном и начальной подготовки </w:t>
      </w: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упор в занятиях спортив</w:t>
      </w: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групп делается на формирование интереса к спорту, пра</w:t>
      </w: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вильной спортивной мотивации, общих нравственных и специальных морально-психологических чертах характера (особенно трудолюбии в тренировке и дисциплинированности при соблюдении режима, чув</w:t>
      </w: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стве ответственности за выполнение плана подготовки и результаты выступления, уважении к тренеру, требовательности к самому себе и др.), а также на установление положительных межличностных отно</w:t>
      </w: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шений в коллективе, развитие простейших сенсомоторных реакций, внимания, навыков самоконтроля.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На этапе занятий </w:t>
      </w:r>
      <w:r w:rsidRPr="00EB13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highlight w:val="white"/>
          <w:lang w:eastAsia="ru-RU"/>
        </w:rPr>
        <w:t xml:space="preserve">учебно-тренировочных групп </w:t>
      </w: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внимание акценти</w:t>
      </w: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руется на воспитании спортивного интеллекта, способности к само</w:t>
      </w: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регуляции, формировании волевых черт характера, улучшении взаи</w:t>
      </w: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модействий в команде, развитии оперативного мышления и памяти, специализированных восприятий, создании общей психической под</w:t>
      </w: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готовленности к соревнованиям.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  <w:t>Врачебный контроль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Врачебный контроль за юными спортсменами осуществляется си</w:t>
      </w: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лами врачей общеобразовательных школ, врачом ДООЦ и лечебно-профилактическими учреждениями в тесном контакте с тренерско-преподавательским кол</w:t>
      </w: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лективом два раза в год – в сентябре и январе,  учащиеся проходят медицинское обследование. Врачебный контроль является составной частью общего учебно-тренировочного плана подготовки юных спортсменов.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  <w:t>Инструкторская и судейская практика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Приобретение навыков судейства и самостоятельной практики про</w:t>
      </w: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ведения занятий является обязательным для всех групп подготовки, про</w:t>
      </w: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водится с целью получения учащимися звания инструктора-обществен</w:t>
      </w: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ника и судьи по спорту и последующего привлечения их к тренерской и судейской работе, а также имеет большое воспитательное значение у занимающихся воспитывается вкус к наставничеству, сознательное отношение к тренировочному процессу и уважение к решениям судей.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Навыки организации и проведения занятий и соревнований приобре</w:t>
      </w: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таются на всем протяжении многолетней подготовки в процессе теорети</w:t>
      </w: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ческих занятий и практической работы в качестве помощника тренера, инструктора, помощника судьи, секретаря, самостоятельного судейства.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Восстановительные мероприятия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многочисленнее средства восстановления подразделяются на группы: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психолого – педагогические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творческое использование тренировочных и соревновательных на</w:t>
      </w: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грузок;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применение средств общей физической подготовки с целью переключения форм двигательной активности и создания благопри</w:t>
      </w: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ятных условий для протекания процесса восстановления;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оптималь</w:t>
      </w: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ная продолжительность отдыха между занятиями, варьирование ин</w:t>
      </w: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тервалов отдыха между упражнениями;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применение средств и ме</w:t>
      </w: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тодов психорегулирующей тренировки.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медико – билогические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специализированное питание, фармакологические средства;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распорядок дня;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спортив</w:t>
      </w: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ный массах (ручной и вибрационный);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гидропроцедуры (контрастные ванны, разнообразные души: дождевой, циркулярный, шарко, подвод</w:t>
      </w: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ный душ-массаж, шотландский душ, вибрационный, «жемчужные» ван</w:t>
      </w: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ны, суховоздушная и парная баня);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отдельные виды бальнеопроцедур -хлоридно-натриевые ванны, хвойные ванны;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электросветотерапия -диадинамические токи, токи Бернера, электростимуляция, ультрафио</w:t>
      </w: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летовое облучение;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баротерапия;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кислородотерапия.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>Массаж и физиотерапевтические средства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Значительную роль в ускорении процессов восстановления, осо</w:t>
      </w: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бенно при выраженном общем и локальном утомлении, вызванном проведенными занятиями или соревнованиями, играет массаж, гид</w:t>
      </w: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ропроцедуры, бальнеопроцедуры, электросветотерапия, общее ульт</w:t>
      </w: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рафиолетовое облучение, кислородные коктейли, местная барокаме</w:t>
      </w: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ра, аэромонизация.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 xml:space="preserve">Спортивный массаж </w:t>
      </w: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(ручной, вибромассаж, ультразвуковой):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а) ручной массаж используется в предупредительных и восста</w:t>
      </w: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новительных целях, во всех видах спорта; предупредительный - за 15-30 мин до выступления, восстановительный - через 2-30 мин пос</w:t>
      </w: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ле работы; при сильном утомлении - через 1-2 часа.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б) вибрационный массаж осуществляется вибраторами и рекомен</w:t>
      </w: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дован как эффективное средство борьбы с утомлением, особенно при локальном утомлении мышц.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в) ультразвуковой массаж усиливает химические реакции, ускоря</w:t>
      </w: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ет протекание окислительно-восстановительных процессов, повыша</w:t>
      </w: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ет работоспособность мышц, снимает утомление, понижает тонус мышц, устраняет неприятные болевые ощущения, связанные с мышеч</w:t>
      </w: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ным перенапряжением.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 xml:space="preserve">Растирки и спортивные кремы </w:t>
      </w: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способствуют более быстрому вос</w:t>
      </w: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становлению, лечению спортивных травм и используются как сред</w:t>
      </w: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ства, повышающие работоспособность. Массаж с растирками эффек</w:t>
      </w: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тивнее, так как достигается более глубокая обработка мышц и более длительно сохраняется тепло в мышцах.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К </w:t>
      </w:r>
      <w:r w:rsidRPr="00EB1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 xml:space="preserve">гидротерапии </w:t>
      </w: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относятся: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1) парные и суховоздушные бани;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2) душ (дождевой, игольчатый, пылевой, струйный, шарко, шот</w:t>
      </w: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ландский, веерный, циркулярный);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3) ванны: а) контрастные; б) вибрационная; в) хлоридно-натрие-вые (соляные); г) хвойные; д) жемчужные.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 xml:space="preserve">Баротерапия. </w:t>
      </w: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В</w:t>
      </w:r>
      <w:r w:rsidRPr="00EB1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 xml:space="preserve"> </w:t>
      </w: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барокамере создается декомпрессия до высоты 1500— </w:t>
      </w:r>
      <w:smartTag w:uri="urn:schemas-microsoft-com:office:smarttags" w:element="metricconverter">
        <w:smartTagPr>
          <w:attr w:name="ProductID" w:val="2000 м"/>
        </w:smartTagPr>
        <w:r w:rsidRPr="00EB13B8">
          <w:rPr>
            <w:rFonts w:ascii="Times New Roman" w:eastAsia="Times New Roman" w:hAnsi="Times New Roman" w:cs="Times New Roman"/>
            <w:color w:val="000000"/>
            <w:sz w:val="24"/>
            <w:szCs w:val="24"/>
            <w:highlight w:val="white"/>
            <w:lang w:eastAsia="ru-RU"/>
          </w:rPr>
          <w:t>2000 м</w:t>
        </w:r>
      </w:smartTag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над уровнем моря в зависимости от величины нагрузки в трени</w:t>
      </w: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ровках: чем больше нагрузка, тем меньше степень декомпрессии.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Электросветопроцедуры занимают важное место в системе восста</w:t>
      </w: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новительных средств.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К ним относятся: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1) токи Бернара;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2) солюкс;</w:t>
      </w:r>
    </w:p>
    <w:p w:rsidR="00EB13B8" w:rsidRPr="00EB13B8" w:rsidRDefault="00EB13B8" w:rsidP="00EB1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EB13B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3) электростимуляция.</w:t>
      </w:r>
    </w:p>
    <w:p w:rsidR="00EB13B8" w:rsidRPr="00EB13B8" w:rsidRDefault="00EB13B8" w:rsidP="00EB13B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13B8" w:rsidRPr="00EB13B8" w:rsidRDefault="00EB13B8" w:rsidP="00EB13B8"/>
    <w:p w:rsidR="00EB13B8" w:rsidRDefault="00EB13B8"/>
    <w:sectPr w:rsidR="00EB13B8" w:rsidSect="00EB13B8">
      <w:footerReference w:type="default" r:id="rId10"/>
      <w:pgSz w:w="12240" w:h="15840"/>
      <w:pgMar w:top="1134" w:right="850" w:bottom="993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0717" w:rsidRDefault="00280717">
      <w:pPr>
        <w:spacing w:after="0" w:line="240" w:lineRule="auto"/>
      </w:pPr>
      <w:r>
        <w:separator/>
      </w:r>
    </w:p>
  </w:endnote>
  <w:endnote w:type="continuationSeparator" w:id="0">
    <w:p w:rsidR="00280717" w:rsidRDefault="002807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97973395"/>
      <w:docPartObj>
        <w:docPartGallery w:val="Page Numbers (Bottom of Page)"/>
        <w:docPartUnique/>
      </w:docPartObj>
    </w:sdtPr>
    <w:sdtEndPr/>
    <w:sdtContent>
      <w:p w:rsidR="00EB13B8" w:rsidRDefault="00EB13B8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787D">
          <w:rPr>
            <w:noProof/>
          </w:rPr>
          <w:t>2</w:t>
        </w:r>
        <w:r>
          <w:fldChar w:fldCharType="end"/>
        </w:r>
      </w:p>
    </w:sdtContent>
  </w:sdt>
  <w:p w:rsidR="00EB13B8" w:rsidRDefault="00EB13B8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0717" w:rsidRDefault="00280717">
      <w:pPr>
        <w:spacing w:after="0" w:line="240" w:lineRule="auto"/>
      </w:pPr>
      <w:r>
        <w:separator/>
      </w:r>
    </w:p>
  </w:footnote>
  <w:footnote w:type="continuationSeparator" w:id="0">
    <w:p w:rsidR="00280717" w:rsidRDefault="002807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8BA00932"/>
    <w:lvl w:ilvl="0">
      <w:numFmt w:val="bullet"/>
      <w:lvlText w:val="*"/>
      <w:lvlJc w:val="left"/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</w:abstractNum>
  <w:abstractNum w:abstractNumId="2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3">
    <w:nsid w:val="01DF0664"/>
    <w:multiLevelType w:val="hybridMultilevel"/>
    <w:tmpl w:val="582ACAE6"/>
    <w:lvl w:ilvl="0" w:tplc="D6784396">
      <w:start w:val="7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6A1822"/>
    <w:multiLevelType w:val="hybridMultilevel"/>
    <w:tmpl w:val="14C2D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505FDA"/>
    <w:multiLevelType w:val="hybridMultilevel"/>
    <w:tmpl w:val="DEE0C7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1B4401"/>
    <w:multiLevelType w:val="hybridMultilevel"/>
    <w:tmpl w:val="BA04A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5268CB"/>
    <w:multiLevelType w:val="hybridMultilevel"/>
    <w:tmpl w:val="BC827F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C54D08"/>
    <w:multiLevelType w:val="hybridMultilevel"/>
    <w:tmpl w:val="F77E4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794E2B"/>
    <w:multiLevelType w:val="hybridMultilevel"/>
    <w:tmpl w:val="03AAF5C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>
    <w:nsid w:val="571C1F2C"/>
    <w:multiLevelType w:val="hybridMultilevel"/>
    <w:tmpl w:val="5262047C"/>
    <w:lvl w:ilvl="0" w:tplc="A20AC8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BCF4F4F"/>
    <w:multiLevelType w:val="hybridMultilevel"/>
    <w:tmpl w:val="6C4AF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10"/>
  </w:num>
  <w:num w:numId="3">
    <w:abstractNumId w:val="1"/>
  </w:num>
  <w:num w:numId="4">
    <w:abstractNumId w:val="11"/>
  </w:num>
  <w:num w:numId="5">
    <w:abstractNumId w:val="6"/>
  </w:num>
  <w:num w:numId="6">
    <w:abstractNumId w:val="2"/>
  </w:num>
  <w:num w:numId="7">
    <w:abstractNumId w:val="7"/>
  </w:num>
  <w:num w:numId="8">
    <w:abstractNumId w:val="8"/>
  </w:num>
  <w:num w:numId="9">
    <w:abstractNumId w:val="5"/>
  </w:num>
  <w:num w:numId="10">
    <w:abstractNumId w:val="4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394"/>
    <w:rsid w:val="001B7394"/>
    <w:rsid w:val="00280717"/>
    <w:rsid w:val="003610F5"/>
    <w:rsid w:val="00665F30"/>
    <w:rsid w:val="00BE7B60"/>
    <w:rsid w:val="00D17541"/>
    <w:rsid w:val="00E7478A"/>
    <w:rsid w:val="00EA418F"/>
    <w:rsid w:val="00EB13B8"/>
    <w:rsid w:val="00F57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901509-11E6-46F6-845A-D4277C62E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B13B8"/>
  </w:style>
  <w:style w:type="paragraph" w:styleId="a3">
    <w:name w:val="Balloon Text"/>
    <w:basedOn w:val="a"/>
    <w:link w:val="a4"/>
    <w:uiPriority w:val="99"/>
    <w:semiHidden/>
    <w:unhideWhenUsed/>
    <w:rsid w:val="00EB13B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EB13B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qFormat/>
    <w:rsid w:val="00EB13B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rsid w:val="00EB13B8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EB13B8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8">
    <w:name w:val="Содержимое таблицы"/>
    <w:basedOn w:val="a"/>
    <w:rsid w:val="00EB13B8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No Spacing"/>
    <w:uiPriority w:val="1"/>
    <w:qFormat/>
    <w:rsid w:val="00EB13B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0">
    <w:name w:val="Сетка таблицы1"/>
    <w:basedOn w:val="a1"/>
    <w:next w:val="aa"/>
    <w:uiPriority w:val="59"/>
    <w:rsid w:val="00EB13B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Текст таблицы"/>
    <w:basedOn w:val="a6"/>
    <w:rsid w:val="00EB13B8"/>
    <w:pPr>
      <w:widowControl/>
      <w:autoSpaceDE/>
      <w:autoSpaceDN/>
      <w:adjustRightInd/>
      <w:spacing w:after="0"/>
    </w:pPr>
    <w:rPr>
      <w:rFonts w:ascii="Arial Narrow" w:hAnsi="Arial Narrow"/>
      <w:sz w:val="17"/>
      <w:szCs w:val="24"/>
      <w:lang w:eastAsia="en-US"/>
    </w:rPr>
  </w:style>
  <w:style w:type="paragraph" w:customStyle="1" w:styleId="c34">
    <w:name w:val="c34"/>
    <w:basedOn w:val="a"/>
    <w:rsid w:val="00EB13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4">
    <w:name w:val="Font Style74"/>
    <w:rsid w:val="00EB13B8"/>
    <w:rPr>
      <w:rFonts w:ascii="Times New Roman" w:hAnsi="Times New Roman" w:cs="Times New Roman" w:hint="default"/>
      <w:b/>
      <w:bCs w:val="0"/>
      <w:spacing w:val="-10"/>
      <w:sz w:val="18"/>
    </w:rPr>
  </w:style>
  <w:style w:type="character" w:styleId="ac">
    <w:name w:val="Hyperlink"/>
    <w:uiPriority w:val="99"/>
    <w:semiHidden/>
    <w:unhideWhenUsed/>
    <w:rsid w:val="00EB13B8"/>
    <w:rPr>
      <w:color w:val="0000FF"/>
      <w:u w:val="single"/>
    </w:rPr>
  </w:style>
  <w:style w:type="table" w:styleId="aa">
    <w:name w:val="Table Grid"/>
    <w:basedOn w:val="a1"/>
    <w:uiPriority w:val="39"/>
    <w:rsid w:val="00EB13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EB13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B13B8"/>
  </w:style>
  <w:style w:type="paragraph" w:styleId="af">
    <w:name w:val="footer"/>
    <w:basedOn w:val="a"/>
    <w:link w:val="af0"/>
    <w:uiPriority w:val="99"/>
    <w:unhideWhenUsed/>
    <w:rsid w:val="00EB13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B13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mpgu.su/wp-content/uploads/2021/05/Prikaz-Minprosveshcheniya-RF-ot-5.09.2019-g.-N-470-O-vnesenii-izmenenij-v-Poryadok-organizacii-i-osushchestvleniya-obrazovatelnoj-deyatelnosti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11261</Words>
  <Characters>64191</Characters>
  <Application>Microsoft Office Word</Application>
  <DocSecurity>0</DocSecurity>
  <Lines>534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Гостевой</dc:creator>
  <cp:keywords/>
  <dc:description/>
  <cp:lastModifiedBy>Гостевой</cp:lastModifiedBy>
  <cp:revision>4</cp:revision>
  <cp:lastPrinted>2023-01-10T11:53:00Z</cp:lastPrinted>
  <dcterms:created xsi:type="dcterms:W3CDTF">2023-01-10T10:54:00Z</dcterms:created>
  <dcterms:modified xsi:type="dcterms:W3CDTF">2023-01-24T11:51:00Z</dcterms:modified>
</cp:coreProperties>
</file>